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5B45" w:rsidRDefault="004C5B45" w:rsidP="004C5B45">
      <w:pPr>
        <w:rPr>
          <w:rFonts w:eastAsia="Times New Roman"/>
        </w:rPr>
      </w:pPr>
    </w:p>
    <w:p w:rsidR="004C5B45" w:rsidRDefault="004C5B45" w:rsidP="004C5B45">
      <w:pPr>
        <w:shd w:val="clear" w:color="auto" w:fill="FFFFFF"/>
        <w:rPr>
          <w:rFonts w:eastAsia="Times New Roman"/>
          <w:vanish/>
          <w:color w:val="008000"/>
          <w:sz w:val="22"/>
          <w:szCs w:val="22"/>
        </w:rPr>
      </w:pPr>
      <w:r>
        <w:rPr>
          <w:rFonts w:eastAsia="Times New Roman"/>
          <w:vanish/>
          <w:color w:val="008000"/>
          <w:sz w:val="22"/>
          <w:szCs w:val="22"/>
        </w:rPr>
        <w:t>[</w:t>
      </w:r>
      <w:r>
        <w:rPr>
          <w:rFonts w:eastAsia="Times New Roman"/>
          <w:b/>
          <w:bCs/>
          <w:vanish/>
          <w:color w:val="008000"/>
          <w:sz w:val="22"/>
          <w:szCs w:val="22"/>
        </w:rPr>
        <w:t>ОКОЗ:</w:t>
      </w:r>
    </w:p>
    <w:p w:rsidR="004C5B45" w:rsidRDefault="004C5B45" w:rsidP="004C5B45">
      <w:pPr>
        <w:shd w:val="clear" w:color="auto" w:fill="FFFFFF"/>
        <w:rPr>
          <w:rFonts w:eastAsia="Times New Roman"/>
          <w:vanish/>
          <w:color w:val="008000"/>
          <w:sz w:val="22"/>
          <w:szCs w:val="22"/>
        </w:rPr>
      </w:pPr>
      <w:r>
        <w:rPr>
          <w:rStyle w:val="iorrn1"/>
          <w:rFonts w:eastAsia="Times New Roman"/>
          <w:vanish/>
          <w:color w:val="008000"/>
          <w:sz w:val="22"/>
          <w:szCs w:val="22"/>
        </w:rPr>
        <w:t>1.</w:t>
      </w:r>
      <w:r>
        <w:rPr>
          <w:rStyle w:val="iorval1"/>
          <w:rFonts w:eastAsia="Times New Roman"/>
          <w:vanish/>
          <w:color w:val="008000"/>
          <w:sz w:val="22"/>
          <w:szCs w:val="22"/>
        </w:rPr>
        <w:t>13.00.00.00 Таълим. Фан. Маданият / 13.01.00.00 Таълим / 13.01.09.00 Ўрта таълим;</w:t>
      </w:r>
    </w:p>
    <w:p w:rsidR="004C5B45" w:rsidRDefault="004C5B45" w:rsidP="004C5B45">
      <w:pPr>
        <w:shd w:val="clear" w:color="auto" w:fill="FFFFFF"/>
        <w:rPr>
          <w:rFonts w:eastAsia="Times New Roman"/>
          <w:vanish/>
          <w:color w:val="008000"/>
          <w:sz w:val="22"/>
          <w:szCs w:val="22"/>
        </w:rPr>
      </w:pPr>
      <w:r>
        <w:rPr>
          <w:rStyle w:val="iorrn1"/>
          <w:rFonts w:eastAsia="Times New Roman"/>
          <w:vanish/>
          <w:color w:val="008000"/>
          <w:sz w:val="22"/>
          <w:szCs w:val="22"/>
        </w:rPr>
        <w:t>2.</w:t>
      </w:r>
      <w:r>
        <w:rPr>
          <w:rStyle w:val="iorval1"/>
          <w:rFonts w:eastAsia="Times New Roman"/>
          <w:vanish/>
          <w:color w:val="008000"/>
          <w:sz w:val="22"/>
          <w:szCs w:val="22"/>
        </w:rPr>
        <w:t>14.00.00.00 Соғлиқни сақлаш. Жисмоний тарбия. Спорт. Туризм / 14.01.00.00 Соғлиқни сақлаш / 14.01.08.00 Аҳолининг санитария-эпидемиологик соғломлиги / 14.01.08.02 Санитария ва гигиена меъёрлари ҳамда қоидалари]</w:t>
      </w:r>
    </w:p>
    <w:p w:rsidR="004C5B45" w:rsidRDefault="004C5B45" w:rsidP="004C5B45">
      <w:pPr>
        <w:shd w:val="clear" w:color="auto" w:fill="FFFFFF"/>
        <w:rPr>
          <w:rFonts w:eastAsia="Times New Roman"/>
          <w:vanish/>
          <w:color w:val="008000"/>
          <w:sz w:val="22"/>
          <w:szCs w:val="22"/>
        </w:rPr>
      </w:pPr>
      <w:r>
        <w:rPr>
          <w:rFonts w:eastAsia="Times New Roman"/>
          <w:vanish/>
          <w:color w:val="008000"/>
          <w:sz w:val="22"/>
          <w:szCs w:val="22"/>
        </w:rPr>
        <w:t>[</w:t>
      </w:r>
      <w:r>
        <w:rPr>
          <w:rFonts w:eastAsia="Times New Roman"/>
          <w:b/>
          <w:bCs/>
          <w:vanish/>
          <w:color w:val="008000"/>
          <w:sz w:val="22"/>
          <w:szCs w:val="22"/>
        </w:rPr>
        <w:t>ТСЗ:</w:t>
      </w:r>
    </w:p>
    <w:p w:rsidR="004C5B45" w:rsidRDefault="004C5B45" w:rsidP="004C5B45">
      <w:pPr>
        <w:shd w:val="clear" w:color="auto" w:fill="FFFFFF"/>
        <w:rPr>
          <w:rFonts w:eastAsia="Times New Roman"/>
          <w:vanish/>
          <w:color w:val="008000"/>
          <w:sz w:val="22"/>
          <w:szCs w:val="22"/>
        </w:rPr>
      </w:pPr>
      <w:r>
        <w:rPr>
          <w:rStyle w:val="iorrn1"/>
          <w:rFonts w:eastAsia="Times New Roman"/>
          <w:vanish/>
          <w:color w:val="008000"/>
          <w:sz w:val="22"/>
          <w:szCs w:val="22"/>
        </w:rPr>
        <w:t>1.</w:t>
      </w:r>
      <w:r>
        <w:rPr>
          <w:rStyle w:val="iorval1"/>
          <w:rFonts w:eastAsia="Times New Roman"/>
          <w:vanish/>
          <w:color w:val="008000"/>
          <w:sz w:val="22"/>
          <w:szCs w:val="22"/>
        </w:rPr>
        <w:t>Ижтимоий-маданий масалалар / Соғлиқни сақлаш. Санитарияга оид қонун ҳужжатлари]</w:t>
      </w:r>
    </w:p>
    <w:p w:rsidR="004C5B45" w:rsidRDefault="004C5B45" w:rsidP="004C5B45">
      <w:pPr>
        <w:shd w:val="clear" w:color="auto" w:fill="FFFFFF"/>
        <w:jc w:val="center"/>
        <w:rPr>
          <w:rFonts w:eastAsia="Times New Roman"/>
          <w:caps/>
          <w:color w:val="000080"/>
        </w:rPr>
      </w:pPr>
      <w:r>
        <w:rPr>
          <w:rFonts w:eastAsia="Times New Roman"/>
          <w:caps/>
          <w:color w:val="000080"/>
        </w:rPr>
        <w:t>Ўзбекистон Республикаси Санитария-эпидемиологик осойишталик ва жамоат саломатлиги хизматининг</w:t>
      </w:r>
    </w:p>
    <w:p w:rsidR="004C5B45" w:rsidRDefault="004C5B45" w:rsidP="004C5B45">
      <w:pPr>
        <w:shd w:val="clear" w:color="auto" w:fill="FFFFFF"/>
        <w:jc w:val="center"/>
        <w:rPr>
          <w:rFonts w:eastAsia="Times New Roman"/>
          <w:caps/>
          <w:color w:val="000080"/>
        </w:rPr>
      </w:pPr>
      <w:r>
        <w:rPr>
          <w:rFonts w:eastAsia="Times New Roman"/>
          <w:caps/>
          <w:color w:val="000080"/>
        </w:rPr>
        <w:t>қарори</w:t>
      </w:r>
    </w:p>
    <w:p w:rsidR="004C5B45" w:rsidRDefault="004C5B45" w:rsidP="004C5B45">
      <w:pPr>
        <w:shd w:val="clear" w:color="auto" w:fill="FFFFFF"/>
        <w:jc w:val="center"/>
        <w:rPr>
          <w:rFonts w:eastAsia="Times New Roman"/>
          <w:b/>
          <w:bCs/>
          <w:caps/>
          <w:color w:val="000080"/>
        </w:rPr>
      </w:pPr>
      <w:r>
        <w:rPr>
          <w:rFonts w:eastAsia="Times New Roman"/>
          <w:b/>
          <w:bCs/>
          <w:caps/>
          <w:color w:val="000080"/>
        </w:rPr>
        <w:t xml:space="preserve">Президент таълим муассасалари агентлиги тизимидаги мактабларда тарбияланаётган болаларнинг хавфсиз ва сифатли овқатланишини ташкил этилишига қўйиладиган санитария-гигиена талаблари (0024-22-сон </w:t>
      </w:r>
      <w:proofErr w:type="gramStart"/>
      <w:r>
        <w:rPr>
          <w:rFonts w:eastAsia="Times New Roman"/>
          <w:b/>
          <w:bCs/>
          <w:caps/>
          <w:color w:val="000080"/>
        </w:rPr>
        <w:t>СанҚваН)ни</w:t>
      </w:r>
      <w:proofErr w:type="gramEnd"/>
      <w:r>
        <w:rPr>
          <w:rFonts w:eastAsia="Times New Roman"/>
          <w:b/>
          <w:bCs/>
          <w:caps/>
          <w:color w:val="000080"/>
        </w:rPr>
        <w:t xml:space="preserve"> тасдиқлаш тўғрисида</w:t>
      </w:r>
    </w:p>
    <w:p w:rsidR="004C5B45" w:rsidRDefault="004C5B45" w:rsidP="004C5B45">
      <w:pPr>
        <w:shd w:val="clear" w:color="auto" w:fill="FFFFFF"/>
        <w:jc w:val="center"/>
        <w:rPr>
          <w:rFonts w:eastAsia="Times New Roman"/>
          <w:b/>
          <w:bCs/>
          <w:color w:val="000000"/>
        </w:rPr>
      </w:pPr>
      <w:r>
        <w:rPr>
          <w:rFonts w:eastAsia="Times New Roman"/>
          <w:b/>
          <w:bCs/>
          <w:color w:val="000000"/>
        </w:rPr>
        <w:t xml:space="preserve">[Ўзбекистон Республикаси Адлия вазирлиги томонидан 2022 йил 1 августда ҳисобга олинди, ҳисоб рақами 100] </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Ўзбекистон Республикаси «Аҳолининг санитария-эпидемиологик осойишталиги </w:t>
      </w:r>
      <w:proofErr w:type="gramStart"/>
      <w:r>
        <w:rPr>
          <w:rFonts w:eastAsia="Times New Roman"/>
          <w:color w:val="000000"/>
        </w:rPr>
        <w:t>тўғрисида»ги</w:t>
      </w:r>
      <w:proofErr w:type="gramEnd"/>
      <w:r>
        <w:rPr>
          <w:rFonts w:eastAsia="Times New Roman"/>
          <w:color w:val="000000"/>
        </w:rPr>
        <w:t xml:space="preserve"> Қонуни ва Ўзбекистон Республикаси Президентининг 2020 йил 25 июлдаги ПФ-6035-сон «Коронавирус пандемиясини юмшатиш, аҳолининг санитария-эпидемиологик осойишталиги ва саломатлигини сақлаш тизимини тубдан такомиллаштириш чора-тадбирлари тўғрисида»ги </w:t>
      </w:r>
      <w:hyperlink r:id="rId4" w:history="1">
        <w:r>
          <w:rPr>
            <w:rFonts w:eastAsia="Times New Roman"/>
            <w:color w:val="008080"/>
          </w:rPr>
          <w:t xml:space="preserve">Фармонига </w:t>
        </w:r>
      </w:hyperlink>
      <w:r>
        <w:rPr>
          <w:rFonts w:eastAsia="Times New Roman"/>
          <w:color w:val="000000"/>
        </w:rPr>
        <w:t>мувофиқ, Ўзбекистон Республикаси Санитария-эпидемиологик осойишталик ва жамоат саломатлиги хизмати қарор қилади:</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1. Президент таълим муассасалари агентлиги тизимидаги мактабларда тарбияланаётган болаларнинг хавфсиз ва сифатли овқатланишини ташкил этилишига қўйиладиган санитария-гигиена талаблари (0024-22-сон СанҚваН) </w:t>
      </w:r>
      <w:hyperlink r:id="rId5" w:history="1">
        <w:r>
          <w:rPr>
            <w:rFonts w:eastAsia="Times New Roman"/>
            <w:color w:val="008080"/>
          </w:rPr>
          <w:t xml:space="preserve">иловага </w:t>
        </w:r>
      </w:hyperlink>
      <w:r>
        <w:rPr>
          <w:rFonts w:eastAsia="Times New Roman"/>
          <w:color w:val="000000"/>
        </w:rPr>
        <w:t>мувофиқ тасдиқлансин.</w:t>
      </w:r>
    </w:p>
    <w:p w:rsidR="004C5B45" w:rsidRDefault="004C5B45" w:rsidP="004C5B45">
      <w:pPr>
        <w:shd w:val="clear" w:color="auto" w:fill="FFFFFF"/>
        <w:ind w:firstLine="851"/>
        <w:jc w:val="both"/>
        <w:rPr>
          <w:rFonts w:eastAsia="Times New Roman"/>
          <w:color w:val="000000"/>
        </w:rPr>
      </w:pPr>
      <w:r>
        <w:rPr>
          <w:rFonts w:eastAsia="Times New Roman"/>
          <w:color w:val="000000"/>
        </w:rPr>
        <w:t>2. Мазкур қарор Ўзбекистон Республикаси Президент таълим муассасалари агентлиги билан келишилган.</w:t>
      </w:r>
    </w:p>
    <w:p w:rsidR="004C5B45" w:rsidRDefault="004C5B45" w:rsidP="004C5B45">
      <w:pPr>
        <w:shd w:val="clear" w:color="auto" w:fill="FFFFFF"/>
        <w:ind w:firstLine="851"/>
        <w:jc w:val="both"/>
        <w:rPr>
          <w:rFonts w:eastAsia="Times New Roman"/>
          <w:color w:val="000000"/>
        </w:rPr>
      </w:pPr>
      <w:r>
        <w:rPr>
          <w:rFonts w:eastAsia="Times New Roman"/>
          <w:color w:val="000000"/>
        </w:rPr>
        <w:t>3. Мазкур қарор расмий эълон қилинган кундан эътиборан кучга киради.</w:t>
      </w:r>
    </w:p>
    <w:p w:rsidR="004C5B45" w:rsidRDefault="004C5B45" w:rsidP="004C5B45">
      <w:pPr>
        <w:shd w:val="clear" w:color="auto" w:fill="FFFFFF"/>
        <w:jc w:val="right"/>
        <w:rPr>
          <w:rFonts w:eastAsia="Times New Roman"/>
          <w:b/>
          <w:bCs/>
          <w:color w:val="000000"/>
        </w:rPr>
      </w:pPr>
      <w:r>
        <w:rPr>
          <w:rFonts w:eastAsia="Times New Roman"/>
          <w:b/>
          <w:bCs/>
          <w:color w:val="000000"/>
        </w:rPr>
        <w:t>Бошлиқ Б. ЮСУПАЛИЕВ</w:t>
      </w:r>
    </w:p>
    <w:p w:rsidR="004C5B45" w:rsidRDefault="004C5B45" w:rsidP="004C5B45">
      <w:pPr>
        <w:shd w:val="clear" w:color="auto" w:fill="FFFFFF"/>
        <w:jc w:val="center"/>
        <w:rPr>
          <w:rFonts w:eastAsia="Times New Roman"/>
          <w:color w:val="000000"/>
          <w:sz w:val="22"/>
          <w:szCs w:val="22"/>
        </w:rPr>
      </w:pPr>
      <w:r>
        <w:rPr>
          <w:rFonts w:eastAsia="Times New Roman"/>
          <w:color w:val="000000"/>
          <w:sz w:val="22"/>
          <w:szCs w:val="22"/>
        </w:rPr>
        <w:t>Тошкент ш.,</w:t>
      </w:r>
    </w:p>
    <w:p w:rsidR="004C5B45" w:rsidRDefault="004C5B45" w:rsidP="004C5B45">
      <w:pPr>
        <w:shd w:val="clear" w:color="auto" w:fill="FFFFFF"/>
        <w:jc w:val="center"/>
        <w:rPr>
          <w:rFonts w:eastAsia="Times New Roman"/>
          <w:color w:val="000000"/>
          <w:sz w:val="22"/>
          <w:szCs w:val="22"/>
        </w:rPr>
      </w:pPr>
      <w:r>
        <w:rPr>
          <w:rFonts w:eastAsia="Times New Roman"/>
          <w:color w:val="000000"/>
          <w:sz w:val="22"/>
          <w:szCs w:val="22"/>
        </w:rPr>
        <w:t>2022 йил 18 июнь,</w:t>
      </w:r>
    </w:p>
    <w:p w:rsidR="004C5B45" w:rsidRDefault="004C5B45" w:rsidP="004C5B45">
      <w:pPr>
        <w:shd w:val="clear" w:color="auto" w:fill="FFFFFF"/>
        <w:jc w:val="center"/>
        <w:rPr>
          <w:rFonts w:eastAsia="Times New Roman"/>
          <w:color w:val="000000"/>
          <w:sz w:val="22"/>
          <w:szCs w:val="22"/>
        </w:rPr>
      </w:pPr>
      <w:r>
        <w:rPr>
          <w:rFonts w:eastAsia="Times New Roman"/>
          <w:color w:val="000000"/>
          <w:sz w:val="22"/>
          <w:szCs w:val="22"/>
        </w:rPr>
        <w:t>11-сон</w:t>
      </w:r>
    </w:p>
    <w:p w:rsidR="004C5B45" w:rsidRDefault="004C5B45" w:rsidP="004C5B45">
      <w:pPr>
        <w:shd w:val="clear" w:color="auto" w:fill="FFFFFF"/>
        <w:jc w:val="center"/>
        <w:rPr>
          <w:rFonts w:eastAsia="Times New Roman"/>
          <w:color w:val="000080"/>
        </w:rPr>
      </w:pPr>
      <w:r>
        <w:rPr>
          <w:rFonts w:eastAsia="Times New Roman"/>
          <w:color w:val="000080"/>
        </w:rPr>
        <w:t>Келишилди:</w:t>
      </w:r>
    </w:p>
    <w:p w:rsidR="004C5B45" w:rsidRDefault="004C5B45" w:rsidP="004C5B45">
      <w:pPr>
        <w:shd w:val="clear" w:color="auto" w:fill="FFFFFF"/>
        <w:jc w:val="right"/>
        <w:rPr>
          <w:rFonts w:eastAsia="Times New Roman"/>
          <w:b/>
          <w:bCs/>
          <w:color w:val="000000"/>
        </w:rPr>
      </w:pPr>
      <w:r>
        <w:rPr>
          <w:rFonts w:eastAsia="Times New Roman"/>
          <w:b/>
          <w:bCs/>
          <w:color w:val="000000"/>
        </w:rPr>
        <w:t xml:space="preserve">Ўзбекистон Республикаси Президент таълим муассасалари агентлиги директори </w:t>
      </w:r>
    </w:p>
    <w:p w:rsidR="004C5B45" w:rsidRDefault="004C5B45" w:rsidP="004C5B45">
      <w:pPr>
        <w:shd w:val="clear" w:color="auto" w:fill="FFFFFF"/>
        <w:jc w:val="right"/>
        <w:rPr>
          <w:rFonts w:eastAsia="Times New Roman"/>
          <w:b/>
          <w:bCs/>
          <w:color w:val="000000"/>
        </w:rPr>
      </w:pPr>
      <w:r>
        <w:rPr>
          <w:rFonts w:eastAsia="Times New Roman"/>
          <w:b/>
          <w:bCs/>
          <w:color w:val="000000"/>
        </w:rPr>
        <w:t>Х. УМАРОВА</w:t>
      </w:r>
    </w:p>
    <w:p w:rsidR="004C5B45" w:rsidRDefault="004C5B45" w:rsidP="004C5B45">
      <w:pPr>
        <w:shd w:val="clear" w:color="auto" w:fill="FFFFFF"/>
        <w:jc w:val="center"/>
        <w:rPr>
          <w:rFonts w:eastAsia="Times New Roman"/>
          <w:color w:val="000000"/>
          <w:sz w:val="22"/>
          <w:szCs w:val="22"/>
        </w:rPr>
      </w:pPr>
      <w:r>
        <w:rPr>
          <w:rFonts w:eastAsia="Times New Roman"/>
          <w:color w:val="000000"/>
          <w:sz w:val="22"/>
          <w:szCs w:val="22"/>
        </w:rPr>
        <w:t>2022 йил 16 июнь</w:t>
      </w:r>
    </w:p>
    <w:p w:rsidR="004C5B45" w:rsidRDefault="004C5B45" w:rsidP="004C5B45">
      <w:pPr>
        <w:shd w:val="clear" w:color="auto" w:fill="FFFFFF"/>
        <w:jc w:val="center"/>
        <w:rPr>
          <w:rFonts w:eastAsia="Times New Roman"/>
          <w:color w:val="000080"/>
          <w:sz w:val="22"/>
          <w:szCs w:val="22"/>
        </w:rPr>
      </w:pPr>
      <w:r>
        <w:rPr>
          <w:rFonts w:eastAsia="Times New Roman"/>
          <w:color w:val="000080"/>
          <w:sz w:val="22"/>
          <w:szCs w:val="22"/>
        </w:rPr>
        <w:t xml:space="preserve">Ўзбекистон Республикаси Санитария-эпидемиологик осойишталик ва жамоат саломатлиги хизматининг 2022 йил 18 июндаги 11-сон </w:t>
      </w:r>
      <w:hyperlink r:id="rId6" w:history="1">
        <w:r>
          <w:rPr>
            <w:rFonts w:eastAsia="Times New Roman"/>
            <w:color w:val="008080"/>
            <w:sz w:val="22"/>
            <w:szCs w:val="22"/>
          </w:rPr>
          <w:t>қарорига</w:t>
        </w:r>
      </w:hyperlink>
      <w:r>
        <w:rPr>
          <w:rFonts w:eastAsia="Times New Roman"/>
          <w:color w:val="000080"/>
          <w:sz w:val="22"/>
          <w:szCs w:val="22"/>
        </w:rPr>
        <w:br/>
        <w:t xml:space="preserve">ИЛОВА </w:t>
      </w:r>
    </w:p>
    <w:p w:rsidR="004C5B45" w:rsidRDefault="004C5B45" w:rsidP="004C5B45">
      <w:pPr>
        <w:shd w:val="clear" w:color="auto" w:fill="FFFFFF"/>
        <w:jc w:val="center"/>
        <w:rPr>
          <w:rFonts w:eastAsia="Times New Roman"/>
          <w:b/>
          <w:bCs/>
          <w:color w:val="000080"/>
        </w:rPr>
      </w:pPr>
      <w:r>
        <w:rPr>
          <w:rFonts w:eastAsia="Times New Roman"/>
          <w:b/>
          <w:bCs/>
          <w:color w:val="000080"/>
        </w:rPr>
        <w:t>Президент таълим муассасалари агентлиги тизимидаги мактабларда тарбияланаётган болаларнинг хавфсиз ва сифатли овқатланишини ташкил этилишига қўйиладиган санитария-гигиена талаблари (0024-22-сон СанҚваН)</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Мазкур санитария қоидалари, нормалари ва гигиена нормативлари (бундан буён матнда санитария қоидалари деб юритилади) Президент таълим муассасалари агентлиги тизимидаги Президент, ижод ва ихтисослаштирилган мактабларда (бундан буён матнда Президент мактаблари деб юритилади) тарбияланаётган болаларнинг хавфсиз ва соғлом овқатланишини ташкил этиш, юқумли ва юқумли бўлмаган касалликлар профилактикаси ҳамда овқатдан заҳарланишларнинг олдини олишга қаратилган санитария-гигиена талабларини белгилайди. </w:t>
      </w:r>
    </w:p>
    <w:p w:rsidR="004C5B45" w:rsidRDefault="004C5B45" w:rsidP="004C5B45">
      <w:pPr>
        <w:shd w:val="clear" w:color="auto" w:fill="FFFFFF"/>
        <w:jc w:val="center"/>
        <w:rPr>
          <w:rFonts w:eastAsia="Times New Roman"/>
          <w:b/>
          <w:bCs/>
          <w:color w:val="000080"/>
        </w:rPr>
      </w:pPr>
      <w:r>
        <w:rPr>
          <w:rFonts w:eastAsia="Times New Roman"/>
          <w:b/>
          <w:bCs/>
          <w:color w:val="000080"/>
        </w:rPr>
        <w:t xml:space="preserve">1-боб. Умумий қоидалар </w:t>
      </w:r>
    </w:p>
    <w:p w:rsidR="004C5B45" w:rsidRDefault="004C5B45" w:rsidP="004C5B45">
      <w:pPr>
        <w:shd w:val="clear" w:color="auto" w:fill="FFFFFF"/>
        <w:ind w:firstLine="851"/>
        <w:jc w:val="both"/>
        <w:rPr>
          <w:rFonts w:eastAsia="Times New Roman"/>
          <w:color w:val="000000"/>
        </w:rPr>
      </w:pPr>
      <w:r>
        <w:rPr>
          <w:rFonts w:eastAsia="Times New Roman"/>
          <w:color w:val="000000"/>
        </w:rPr>
        <w:t>1. Президент мактабларида рационал таомнома шакллантирилишида кунлик рационда ўқувчиларнинг асосий озиқ-овқат моддаларига эҳтиёжи ва ёшига мос энергия қуввати билан тўлиқ таъминланиши, соғлиғи, шунингдек овқатланишнинг иқлим ва миллий хусусиятлари ҳисобга олинади.</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2. Баъзи маҳсулотлар бўлмаганда уларни бошқа маҳсулот билан алмаштириш мумкин. Фақат алмаштирилувчи маҳсулот таркибидаги асосий озиқ-овқат моддалари ҳамда оқсил ва ёғнинг миқдори уларнинг ўрнини босувчи маҳсулот таркибидаги оқсил ва ёғнинг </w:t>
      </w:r>
      <w:r>
        <w:rPr>
          <w:rFonts w:eastAsia="Times New Roman"/>
          <w:color w:val="000000"/>
        </w:rPr>
        <w:lastRenderedPageBreak/>
        <w:t xml:space="preserve">миқдорига тенг бўлиши лозим. Бунда маҳсулотларни алмаштириш мазкур санитария қоидаларининг </w:t>
      </w:r>
      <w:hyperlink r:id="rId7" w:history="1">
        <w:r>
          <w:rPr>
            <w:rFonts w:eastAsia="Times New Roman"/>
            <w:color w:val="008080"/>
          </w:rPr>
          <w:t xml:space="preserve">3-иловасига </w:t>
        </w:r>
      </w:hyperlink>
      <w:r>
        <w:rPr>
          <w:rFonts w:eastAsia="Times New Roman"/>
          <w:color w:val="000000"/>
        </w:rPr>
        <w:t>мувофиқ амалга оширилади.</w:t>
      </w:r>
    </w:p>
    <w:p w:rsidR="004C5B45" w:rsidRDefault="004C5B45" w:rsidP="004C5B45">
      <w:pPr>
        <w:shd w:val="clear" w:color="auto" w:fill="FFFFFF"/>
        <w:ind w:firstLine="851"/>
        <w:jc w:val="both"/>
        <w:rPr>
          <w:rFonts w:eastAsia="Times New Roman"/>
          <w:color w:val="000000"/>
        </w:rPr>
      </w:pPr>
      <w:r>
        <w:rPr>
          <w:rFonts w:eastAsia="Times New Roman"/>
          <w:color w:val="000000"/>
        </w:rPr>
        <w:t>3. Таомни тўғри тайёрлаш ва тайёр таомнинг ҳажми нормага мувофиқ чиқиши учун мазкур санитария қоидаларининг</w:t>
      </w:r>
      <w:hyperlink r:id="rId8" w:history="1">
        <w:r>
          <w:rPr>
            <w:rFonts w:eastAsia="Times New Roman"/>
            <w:color w:val="008080"/>
          </w:rPr>
          <w:t xml:space="preserve"> 4-иловасида </w:t>
        </w:r>
      </w:hyperlink>
      <w:r>
        <w:rPr>
          <w:rFonts w:eastAsia="Times New Roman"/>
          <w:color w:val="000000"/>
        </w:rPr>
        <w:t xml:space="preserve">келтирилган озиқ-овқат маҳсулотларига дастлабки ва термик ишлов берилгандан кейин йўқотиладиган вазннинг миқдори инобатга олинади. Болаларга берилаётган таомлардаги маҳсулотларнинг ҳажми ва кимёвий таркиби мазкур санитария қоидаларининг </w:t>
      </w:r>
      <w:hyperlink r:id="rId9" w:history="1">
        <w:r>
          <w:rPr>
            <w:rFonts w:eastAsia="Times New Roman"/>
            <w:color w:val="008080"/>
          </w:rPr>
          <w:t xml:space="preserve">5 </w:t>
        </w:r>
      </w:hyperlink>
      <w:r>
        <w:rPr>
          <w:rFonts w:eastAsia="Times New Roman"/>
          <w:color w:val="000000"/>
        </w:rPr>
        <w:t xml:space="preserve">ва </w:t>
      </w:r>
      <w:hyperlink r:id="rId10" w:history="1">
        <w:r>
          <w:rPr>
            <w:rFonts w:eastAsia="Times New Roman"/>
            <w:color w:val="008080"/>
          </w:rPr>
          <w:t xml:space="preserve">6-иловаларида </w:t>
        </w:r>
      </w:hyperlink>
      <w:r>
        <w:rPr>
          <w:rFonts w:eastAsia="Times New Roman"/>
          <w:color w:val="000000"/>
        </w:rPr>
        <w:t>келтирилган.</w:t>
      </w:r>
    </w:p>
    <w:p w:rsidR="004C5B45" w:rsidRDefault="004C5B45" w:rsidP="004C5B45">
      <w:pPr>
        <w:shd w:val="clear" w:color="auto" w:fill="FFFFFF"/>
        <w:ind w:firstLine="851"/>
        <w:jc w:val="both"/>
        <w:rPr>
          <w:rFonts w:eastAsia="Times New Roman"/>
          <w:color w:val="000000"/>
        </w:rPr>
      </w:pPr>
      <w:r>
        <w:rPr>
          <w:rFonts w:eastAsia="Times New Roman"/>
          <w:color w:val="000000"/>
        </w:rPr>
        <w:t>4. Ўқувчиларнинг овқатланиш рационини шакллантиришда маҳсулотлар кун давомида тўғри тақсимланиши зарур. Оқсилга бой маҳсулотлар ёғ билан берилса, бола ошқозонида узоқ вақт сақланиб туради ва кўпроқ миқдорда ҳазм қилдирувчи меъда ширасини талаб қилади, шунинг учун таркибида гўшт, балиқ, сутли бўтқалар ва бошқа сутли таомлар, тухум каби маҳсулотлари бор таомларни нонушта ва тушликка бериш тавсия қилинади. Кечки овқат учун болаларга гўшт, балиқ ва ўсимликлардан тайёрланган енгил ҳазм бўладиган таомлар берилиши лозим.</w:t>
      </w:r>
    </w:p>
    <w:p w:rsidR="004C5B45" w:rsidRDefault="004C5B45" w:rsidP="004C5B45">
      <w:pPr>
        <w:shd w:val="clear" w:color="auto" w:fill="FFFFFF"/>
        <w:ind w:firstLine="851"/>
        <w:jc w:val="both"/>
        <w:rPr>
          <w:rFonts w:eastAsia="Times New Roman"/>
          <w:color w:val="000000"/>
        </w:rPr>
      </w:pPr>
      <w:r>
        <w:rPr>
          <w:rFonts w:eastAsia="Times New Roman"/>
          <w:color w:val="000000"/>
        </w:rPr>
        <w:t>5. Қуйидаги маҳсулотлар қайта музлатилмайди:</w:t>
      </w:r>
    </w:p>
    <w:p w:rsidR="004C5B45" w:rsidRDefault="004C5B45" w:rsidP="004C5B45">
      <w:pPr>
        <w:shd w:val="clear" w:color="auto" w:fill="FFFFFF"/>
        <w:ind w:firstLine="851"/>
        <w:jc w:val="both"/>
        <w:rPr>
          <w:rFonts w:eastAsia="Times New Roman"/>
          <w:color w:val="000000"/>
        </w:rPr>
      </w:pPr>
      <w:r>
        <w:rPr>
          <w:rFonts w:eastAsia="Times New Roman"/>
          <w:color w:val="000000"/>
        </w:rPr>
        <w:t>иссиқлик ишловидан ўтган сабзавотлар;</w:t>
      </w:r>
    </w:p>
    <w:p w:rsidR="004C5B45" w:rsidRDefault="004C5B45" w:rsidP="004C5B45">
      <w:pPr>
        <w:shd w:val="clear" w:color="auto" w:fill="FFFFFF"/>
        <w:ind w:firstLine="851"/>
        <w:jc w:val="both"/>
        <w:rPr>
          <w:rFonts w:eastAsia="Times New Roman"/>
          <w:color w:val="000000"/>
        </w:rPr>
      </w:pPr>
      <w:r>
        <w:rPr>
          <w:rFonts w:eastAsia="Times New Roman"/>
          <w:color w:val="000000"/>
        </w:rPr>
        <w:t>фойдаланиш муддати бундан буён сақлашга имкон бермайдиган маҳсулотлар.</w:t>
      </w:r>
    </w:p>
    <w:p w:rsidR="004C5B45" w:rsidRDefault="004C5B45" w:rsidP="004C5B45">
      <w:pPr>
        <w:shd w:val="clear" w:color="auto" w:fill="FFFFFF"/>
        <w:ind w:firstLine="851"/>
        <w:jc w:val="both"/>
        <w:rPr>
          <w:rFonts w:eastAsia="Times New Roman"/>
          <w:color w:val="000000"/>
        </w:rPr>
      </w:pPr>
      <w:r>
        <w:rPr>
          <w:rFonts w:eastAsia="Times New Roman"/>
          <w:color w:val="000000"/>
        </w:rPr>
        <w:t>6. Таом тайёрлаш вақтида фойдаланилмай қолган тухум, томат пастаси, қандолат маҳсулотлари, сариёғ, ўсимлик ёғи, шакар, ёрма, макарон, мева ва тозаланмаган сабзавотлар омборхонага қайтарилади.</w:t>
      </w:r>
    </w:p>
    <w:p w:rsidR="004C5B45" w:rsidRDefault="004C5B45" w:rsidP="004C5B45">
      <w:pPr>
        <w:shd w:val="clear" w:color="auto" w:fill="FFFFFF"/>
        <w:ind w:firstLine="851"/>
        <w:jc w:val="both"/>
        <w:rPr>
          <w:rFonts w:eastAsia="Times New Roman"/>
          <w:color w:val="000000"/>
        </w:rPr>
      </w:pPr>
      <w:r>
        <w:rPr>
          <w:rFonts w:eastAsia="Times New Roman"/>
          <w:color w:val="000000"/>
        </w:rPr>
        <w:t>7. Ўқувчилар овқатланишини тўғри ташкил этишда овқатланиш хонасида гигиеник тоза ва қулай шарт-шароитларни яратиш, шу жумладан таомларни бериш кетма-кетлигига риоя қилиниши керак.</w:t>
      </w:r>
    </w:p>
    <w:p w:rsidR="004C5B45" w:rsidRDefault="004C5B45" w:rsidP="004C5B45">
      <w:pPr>
        <w:shd w:val="clear" w:color="auto" w:fill="FFFFFF"/>
        <w:ind w:firstLine="851"/>
        <w:jc w:val="both"/>
        <w:rPr>
          <w:rFonts w:eastAsia="Times New Roman"/>
          <w:color w:val="000000"/>
        </w:rPr>
      </w:pPr>
      <w:r>
        <w:rPr>
          <w:rFonts w:eastAsia="Times New Roman"/>
          <w:color w:val="000000"/>
        </w:rPr>
        <w:t>8. Болалар овқат рационига ишлатиладиган кўкатлар тоза оқар сувда, боғичи ечилиб яхшилаб ювилиши ва 3 фоизли сирка кислотаси ёки 10 фоизли ош тузи эритмасига 10 дақиқа давомида солиб қўйилиши, сўнгра оқар сувда қайта ювиб қуритилиши лозим.</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9. Ёз кунлари болаларнинг суюқликка бўлган эҳтиёжи ортишини ҳисобга олган ҳолда, ичиш учун янги қайнатилган сув, наъматак дамламаси ёки ҳўл мевалардан тайёрланган унча ширин бўлмаган шарбатлар берилиши мумкин. Қиш-баҳор мавсумида қуритилган мевалар (олма, наъматак, </w:t>
      </w:r>
      <w:proofErr w:type="gramStart"/>
      <w:r>
        <w:rPr>
          <w:rFonts w:eastAsia="Times New Roman"/>
          <w:color w:val="000000"/>
        </w:rPr>
        <w:t>туршак)дан</w:t>
      </w:r>
      <w:proofErr w:type="gramEnd"/>
      <w:r>
        <w:rPr>
          <w:rFonts w:eastAsia="Times New Roman"/>
          <w:color w:val="000000"/>
        </w:rPr>
        <w:t xml:space="preserve"> тайёрланган компотлар тавсия этилади.</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10. Ёз мавсумида балиқдан тайёрланган таомларни таомномага киритиш мумкин эмас. </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11. Президент мактабларида таълим олаётган ўқувчиларнинг кунлик овқатланишида тавсия этилган озиқ-овқат маҳсулотларининг таркиби мазкур санитария қоидаларининг </w:t>
      </w:r>
      <w:hyperlink r:id="rId11" w:history="1">
        <w:r>
          <w:rPr>
            <w:rFonts w:eastAsia="Times New Roman"/>
            <w:color w:val="008080"/>
          </w:rPr>
          <w:t xml:space="preserve">2-иловасида </w:t>
        </w:r>
      </w:hyperlink>
      <w:r>
        <w:rPr>
          <w:rFonts w:eastAsia="Times New Roman"/>
          <w:color w:val="000000"/>
        </w:rPr>
        <w:t>белгиланган.</w:t>
      </w:r>
    </w:p>
    <w:p w:rsidR="004C5B45" w:rsidRDefault="004C5B45" w:rsidP="004C5B45">
      <w:pPr>
        <w:shd w:val="clear" w:color="auto" w:fill="FFFFFF"/>
        <w:jc w:val="center"/>
        <w:rPr>
          <w:rFonts w:eastAsia="Times New Roman"/>
          <w:b/>
          <w:bCs/>
          <w:color w:val="000080"/>
        </w:rPr>
      </w:pPr>
      <w:r>
        <w:rPr>
          <w:rFonts w:eastAsia="Times New Roman"/>
          <w:b/>
          <w:bCs/>
          <w:color w:val="000080"/>
        </w:rPr>
        <w:t>2-боб. Озиқ-овқат маҳсулотларини ошхонага етказиб бериш, сақлаш ва тайёрлашга қўйиладиган гигиена талаблар</w:t>
      </w:r>
    </w:p>
    <w:p w:rsidR="004C5B45" w:rsidRDefault="004C5B45" w:rsidP="004C5B45">
      <w:pPr>
        <w:shd w:val="clear" w:color="auto" w:fill="FFFFFF"/>
        <w:ind w:firstLine="851"/>
        <w:jc w:val="both"/>
        <w:rPr>
          <w:rFonts w:eastAsia="Times New Roman"/>
          <w:color w:val="000000"/>
        </w:rPr>
      </w:pPr>
      <w:r>
        <w:rPr>
          <w:rFonts w:eastAsia="Times New Roman"/>
          <w:color w:val="000000"/>
        </w:rPr>
        <w:t>12. Технологик жиҳозлар, анжомлар, идишлар санитария-эпидемиология талабларига мос бўлган пўлат ва дюралюминийдан тайёрланган бўлиши, шунингдек хом ва пиширилган маҳсулотлар учун алоҳида белгиланиши лозим.</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13. Ошхонадаги идишлар чиннидан (ликобча, коса, пиёла), қошиқ, санчқи ва пичоқлар эса зангламайдиган пўлатдан тайёрланиши керак. </w:t>
      </w:r>
    </w:p>
    <w:p w:rsidR="004C5B45" w:rsidRDefault="004C5B45" w:rsidP="004C5B45">
      <w:pPr>
        <w:shd w:val="clear" w:color="auto" w:fill="FFFFFF"/>
        <w:ind w:firstLine="851"/>
        <w:jc w:val="both"/>
        <w:rPr>
          <w:rFonts w:eastAsia="Times New Roman"/>
          <w:color w:val="000000"/>
        </w:rPr>
      </w:pPr>
      <w:r>
        <w:rPr>
          <w:rFonts w:eastAsia="Times New Roman"/>
          <w:color w:val="000000"/>
        </w:rPr>
        <w:t>Ёрилган, чети учган, эмали кўчган, ўз шаклини ўзгартирган, алюмин, пластмассадан тайёрланган идишлардан фойдаланиш мумкин эмас.</w:t>
      </w:r>
    </w:p>
    <w:p w:rsidR="004C5B45" w:rsidRDefault="004C5B45" w:rsidP="004C5B45">
      <w:pPr>
        <w:shd w:val="clear" w:color="auto" w:fill="FFFFFF"/>
        <w:ind w:firstLine="851"/>
        <w:jc w:val="both"/>
        <w:rPr>
          <w:rFonts w:eastAsia="Times New Roman"/>
          <w:color w:val="000000"/>
        </w:rPr>
      </w:pPr>
      <w:r>
        <w:rPr>
          <w:rFonts w:eastAsia="Times New Roman"/>
          <w:color w:val="000000"/>
        </w:rPr>
        <w:t>14. Озиқ-овқат маҳсулотларига ишлов бериш столларининг қопламаси яхлит, зангламайдиган пўлат ёки гигиеник материал билан қопланади.</w:t>
      </w:r>
    </w:p>
    <w:p w:rsidR="004C5B45" w:rsidRDefault="004C5B45" w:rsidP="004C5B45">
      <w:pPr>
        <w:shd w:val="clear" w:color="auto" w:fill="FFFFFF"/>
        <w:ind w:firstLine="851"/>
        <w:jc w:val="both"/>
        <w:rPr>
          <w:rFonts w:eastAsia="Times New Roman"/>
          <w:color w:val="000000"/>
        </w:rPr>
      </w:pPr>
      <w:r>
        <w:rPr>
          <w:rFonts w:eastAsia="Times New Roman"/>
          <w:color w:val="000000"/>
        </w:rPr>
        <w:t>15. Хом ва пишган маҳсулотлар учун стол, пичоқ ва тахтакачлар алоҳида бўлади. Тахтакачларнинг юзаси текис, ёрилмаган бўлиб, қаттиқ дарахт навларидан ишланади. Пластмасса, ёғоч қириндили плиталар ва прессланган фанерлардан ишланган тахтакачлардан фойдаланилмайди.</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Гўштни майдалаш учун қаттиқ дарахт навидан тайёрланган ёғочли мослама ишлатилади. У металл тагликка ўрнатилиб, ташқариси икки маротаба мой бўёқ билан бўялади. Ишлатилгандан сўнг ёғочли мослама пичоқ билан тозаланиб, устига туз сепилади, </w:t>
      </w:r>
      <w:r>
        <w:rPr>
          <w:rFonts w:eastAsia="Times New Roman"/>
          <w:color w:val="000000"/>
        </w:rPr>
        <w:lastRenderedPageBreak/>
        <w:t>ён атрофлари иссиқ сув билан ювилади ҳамда устки қисми нотекис бўлиб қолганда эса бир қатлами олиб ташланади.</w:t>
      </w:r>
    </w:p>
    <w:p w:rsidR="004C5B45" w:rsidRDefault="004C5B45" w:rsidP="004C5B45">
      <w:pPr>
        <w:shd w:val="clear" w:color="auto" w:fill="FFFFFF"/>
        <w:ind w:firstLine="851"/>
        <w:jc w:val="both"/>
        <w:rPr>
          <w:rFonts w:eastAsia="Times New Roman"/>
          <w:color w:val="000000"/>
        </w:rPr>
      </w:pPr>
      <w:r>
        <w:rPr>
          <w:rFonts w:eastAsia="Times New Roman"/>
          <w:color w:val="000000"/>
        </w:rPr>
        <w:t>16. Ишлатиш турига қараб стол, тахтакач ва пичоқларга (хом ва пишган маҳсулотлар учун алоҳида-алоҳида) ўчиб кетмайдиган, ишлов беришга чидамли бўёқ билан белги (ХГ — хом гўшт, ПГ — пишган гўшт, ХБ — хом балиқ, ПБ — пишган балиқ, ХС-хом сабзавот, ПС — пишган сабзавот, Г-гастроном маҳсулотлар — пишлоқ, сариёғ, термик ишловсиз берилаётган маҳсулотлар, Н-нон ва Х — хамир учун) қўйилади.</w:t>
      </w:r>
    </w:p>
    <w:p w:rsidR="004C5B45" w:rsidRDefault="004C5B45" w:rsidP="004C5B45">
      <w:pPr>
        <w:shd w:val="clear" w:color="auto" w:fill="FFFFFF"/>
        <w:ind w:firstLine="851"/>
        <w:jc w:val="both"/>
        <w:rPr>
          <w:rFonts w:eastAsia="Times New Roman"/>
          <w:color w:val="000000"/>
        </w:rPr>
      </w:pPr>
      <w:r>
        <w:rPr>
          <w:rFonts w:eastAsia="Times New Roman"/>
          <w:color w:val="000000"/>
        </w:rPr>
        <w:t>17. Таомларни пишириш ва сақлаш учун зангламайдиган пўлатдан ишлаб чиқилган идишлардан фойдаланилади. Алюмин ва дюралюминийдан тайёрланган идишлардан ҳам таомларни пишириш ва қисқа муддатда сақлаш учун фойдаланилади. Компот маҳсулотлари зангламайдиган пўлатдан қилинган идишда тайёрланади. Сутни қайнатиш учун зангламайдиган пўлатдан ёки алюминдан тайёрланган идишлар ажратилиши лозим.</w:t>
      </w:r>
    </w:p>
    <w:p w:rsidR="004C5B45" w:rsidRDefault="004C5B45" w:rsidP="004C5B45">
      <w:pPr>
        <w:shd w:val="clear" w:color="auto" w:fill="FFFFFF"/>
        <w:ind w:firstLine="851"/>
        <w:jc w:val="both"/>
        <w:rPr>
          <w:rFonts w:eastAsia="Times New Roman"/>
          <w:color w:val="000000"/>
        </w:rPr>
      </w:pPr>
      <w:r>
        <w:rPr>
          <w:rFonts w:eastAsia="Times New Roman"/>
          <w:color w:val="000000"/>
        </w:rPr>
        <w:t>18. Ўқувчилар сонига идишлар тўплами тўғри келиши ҳамда овқатланиш вақтида ҳар бир бола учун алоҳида идиш тўплами ишлатилиши лозим.</w:t>
      </w:r>
    </w:p>
    <w:p w:rsidR="004C5B45" w:rsidRDefault="004C5B45" w:rsidP="004C5B45">
      <w:pPr>
        <w:shd w:val="clear" w:color="auto" w:fill="FFFFFF"/>
        <w:ind w:firstLine="851"/>
        <w:jc w:val="both"/>
        <w:rPr>
          <w:rFonts w:eastAsia="Times New Roman"/>
          <w:color w:val="000000"/>
        </w:rPr>
      </w:pPr>
      <w:r>
        <w:rPr>
          <w:rFonts w:eastAsia="Times New Roman"/>
          <w:color w:val="000000"/>
        </w:rPr>
        <w:t>Овқатланиш вақтида фойдаланилган идишларни дарҳол ювган ҳолда бошқа болаларга таом беришга йўл қўйилмайди. Бунда, захирадаги идишлар тўпламидан фойдаланилиши керак.</w:t>
      </w:r>
    </w:p>
    <w:p w:rsidR="004C5B45" w:rsidRDefault="004C5B45" w:rsidP="004C5B45">
      <w:pPr>
        <w:shd w:val="clear" w:color="auto" w:fill="FFFFFF"/>
        <w:ind w:firstLine="851"/>
        <w:jc w:val="both"/>
        <w:rPr>
          <w:rFonts w:eastAsia="Times New Roman"/>
          <w:color w:val="000000"/>
        </w:rPr>
      </w:pPr>
      <w:r>
        <w:rPr>
          <w:rFonts w:eastAsia="Times New Roman"/>
          <w:color w:val="000000"/>
        </w:rPr>
        <w:t>19. Барча ходимлар ювиш ва зарарсизлантириш воситаларини ишлатиш қоидалари билан танишишлари, бунда ишлатилаётган воситанинг хусусиятлари инобатга олиниши лозим.</w:t>
      </w:r>
    </w:p>
    <w:p w:rsidR="004C5B45" w:rsidRDefault="004C5B45" w:rsidP="004C5B45">
      <w:pPr>
        <w:shd w:val="clear" w:color="auto" w:fill="FFFFFF"/>
        <w:ind w:firstLine="851"/>
        <w:jc w:val="both"/>
        <w:rPr>
          <w:rFonts w:eastAsia="Times New Roman"/>
          <w:color w:val="000000"/>
        </w:rPr>
      </w:pPr>
      <w:r>
        <w:rPr>
          <w:rFonts w:eastAsia="Times New Roman"/>
          <w:color w:val="000000"/>
        </w:rPr>
        <w:t>20. Ювиш ва зарарсизлантириш воситалари шамоллатиладиган ва қуруқ хоналарда махсус ёрлиқ ёпиштирилган идишларда сақланиши лозим. Тайёрланган эритмалар қорайтирилган шиша идишларда, оғзи маҳкамланган ҳолатда нам ва ёруғликдан ҳимояланган тартибда беш кундан ошмаган муддатда сақланади. Зарарсизлантириш воситаларини озиқ-овқат бўлинмасида сақлаш мумкин эмас.</w:t>
      </w:r>
    </w:p>
    <w:p w:rsidR="004C5B45" w:rsidRDefault="004C5B45" w:rsidP="004C5B45">
      <w:pPr>
        <w:shd w:val="clear" w:color="auto" w:fill="FFFFFF"/>
        <w:ind w:firstLine="851"/>
        <w:jc w:val="both"/>
        <w:rPr>
          <w:rFonts w:eastAsia="Times New Roman"/>
          <w:color w:val="000000"/>
        </w:rPr>
      </w:pPr>
      <w:r>
        <w:rPr>
          <w:rFonts w:eastAsia="Times New Roman"/>
          <w:color w:val="000000"/>
        </w:rPr>
        <w:t>21. Сабзавотлар, мевалар, гўшт ва бошқа маҳсулотларни ювиш учун камида иккита зангламайдиган пўлат, алюмин ёки дюралюминий металлдан ишлаб чиқилган ванналардан, ошхона идишларини ювиш учун ҳам худди шундай иккита ваннадан фойдаланилади. Ванналарга иссиқ ва совуқ сув уланган бўлиши керак. Иссиқ сувнинг ҳарорати 65ºC дан паст бўлмаслиги ва сифати давлат стандарти талабларига мос келиши лозим.</w:t>
      </w:r>
    </w:p>
    <w:p w:rsidR="004C5B45" w:rsidRDefault="004C5B45" w:rsidP="004C5B45">
      <w:pPr>
        <w:shd w:val="clear" w:color="auto" w:fill="FFFFFF"/>
        <w:ind w:firstLine="851"/>
        <w:jc w:val="both"/>
        <w:rPr>
          <w:rFonts w:eastAsia="Times New Roman"/>
          <w:color w:val="000000"/>
        </w:rPr>
      </w:pPr>
      <w:r>
        <w:rPr>
          <w:rFonts w:eastAsia="Times New Roman"/>
          <w:color w:val="000000"/>
        </w:rPr>
        <w:t>22. Ваннанинг оқава сув тизимига уланиш жойида 20 см ли стаканли сифонлар ўрнатилади, у кичик озиқ-овқат зарраларини йиғиш ва ўз-ўзини тозалаш имкониятини таъминлайди.</w:t>
      </w:r>
    </w:p>
    <w:p w:rsidR="004C5B45" w:rsidRDefault="004C5B45" w:rsidP="004C5B45">
      <w:pPr>
        <w:shd w:val="clear" w:color="auto" w:fill="FFFFFF"/>
        <w:ind w:firstLine="851"/>
        <w:jc w:val="both"/>
        <w:rPr>
          <w:rFonts w:eastAsia="Times New Roman"/>
          <w:color w:val="000000"/>
        </w:rPr>
      </w:pPr>
      <w:r>
        <w:rPr>
          <w:rFonts w:eastAsia="Times New Roman"/>
          <w:color w:val="000000"/>
        </w:rPr>
        <w:t>23. Таом пишириладиган қозонлар овқат тарқатиб бўлингандан сўнг овқат қолдиқларидан тозаланади ва ҳарорати 40ºC дан паст бўлмаган иссиқ сувда идиш ювиш воситалари солиб ювилади. Сўнгра қуритилиб, юқори қисми пастга қилиб ағдарилган ҳолатда панжаралар устига қўйилади ва ювилган тоза ошхона идишлари полдан 0,5 метр баландликда панжаралар (стеллаж)да сақланади.</w:t>
      </w:r>
    </w:p>
    <w:p w:rsidR="004C5B45" w:rsidRDefault="004C5B45" w:rsidP="004C5B45">
      <w:pPr>
        <w:shd w:val="clear" w:color="auto" w:fill="FFFFFF"/>
        <w:ind w:firstLine="851"/>
        <w:jc w:val="both"/>
        <w:rPr>
          <w:rFonts w:eastAsia="Times New Roman"/>
          <w:color w:val="000000"/>
        </w:rPr>
      </w:pPr>
      <w:r>
        <w:rPr>
          <w:rFonts w:eastAsia="Times New Roman"/>
          <w:color w:val="000000"/>
        </w:rPr>
        <w:t>24. Ишлов беришда ишлатиладиган тахта ва майда тахтадан тайёрланган ошхона анжомлари (куракча, аралаштиргич ва бошқалар) биринчи ваннада ювиш воситаси қўшилган иссиқ сувда (50 ºC) ювилади. Кейин ҳарорати 65 ºCдан паст бўлмаган иссиқ сувли иккинчи ваннада чайиб олинади ва қуритилади.</w:t>
      </w:r>
    </w:p>
    <w:p w:rsidR="004C5B45" w:rsidRDefault="004C5B45" w:rsidP="004C5B45">
      <w:pPr>
        <w:shd w:val="clear" w:color="auto" w:fill="FFFFFF"/>
        <w:ind w:firstLine="851"/>
        <w:jc w:val="both"/>
        <w:rPr>
          <w:rFonts w:eastAsia="Times New Roman"/>
          <w:color w:val="000000"/>
        </w:rPr>
      </w:pPr>
      <w:r>
        <w:rPr>
          <w:rFonts w:eastAsia="Times New Roman"/>
          <w:color w:val="000000"/>
        </w:rPr>
        <w:t>25. Металлдан ишланган анжомлар ювилгандан сўнг, газ печида қиздирилиб қуритилади. Гўшт қиймалагич ишлатилгандан кейин қисмларга ажратилиб ювилади, қайнаб турган сувда чайилади ва яхшилаб қуритилади.</w:t>
      </w:r>
    </w:p>
    <w:p w:rsidR="004C5B45" w:rsidRDefault="004C5B45" w:rsidP="004C5B45">
      <w:pPr>
        <w:shd w:val="clear" w:color="auto" w:fill="FFFFFF"/>
        <w:ind w:firstLine="851"/>
        <w:jc w:val="both"/>
        <w:rPr>
          <w:rFonts w:eastAsia="Times New Roman"/>
          <w:color w:val="000000"/>
        </w:rPr>
      </w:pPr>
      <w:r>
        <w:rPr>
          <w:rFonts w:eastAsia="Times New Roman"/>
          <w:color w:val="000000"/>
        </w:rPr>
        <w:t>26. Истеъмол идишлари овқат қолдиқларидан механик усулда тозаланганидан сўнг, ювиш воситаси солинган ҳарорати 45ºC дан паст бўлмаган сувда (биринчи ваннада) ювилади, сўнгра ҳарорати 65ºC даражадан паст бўлмаган иссиқ сувда (иккинчи ваннада) чайилади ва махсус панжаралар (стеллажлар)да қуритилади. Идишларни зарарсизлантирилиши (воситада ивитиб қўйиш) эпидемиологик кўрсатмалар асосида амалга оширилади.</w:t>
      </w:r>
    </w:p>
    <w:p w:rsidR="004C5B45" w:rsidRDefault="004C5B45" w:rsidP="004C5B45">
      <w:pPr>
        <w:shd w:val="clear" w:color="auto" w:fill="FFFFFF"/>
        <w:ind w:firstLine="851"/>
        <w:jc w:val="both"/>
        <w:rPr>
          <w:rFonts w:eastAsia="Times New Roman"/>
          <w:color w:val="000000"/>
        </w:rPr>
      </w:pPr>
      <w:r>
        <w:rPr>
          <w:rFonts w:eastAsia="Times New Roman"/>
          <w:color w:val="000000"/>
        </w:rPr>
        <w:t>Идишлар махсус қуритгичда вертикал ҳолатда сақланади.</w:t>
      </w:r>
    </w:p>
    <w:p w:rsidR="004C5B45" w:rsidRDefault="004C5B45" w:rsidP="004C5B45">
      <w:pPr>
        <w:shd w:val="clear" w:color="auto" w:fill="FFFFFF"/>
        <w:ind w:firstLine="851"/>
        <w:jc w:val="both"/>
        <w:rPr>
          <w:rFonts w:eastAsia="Times New Roman"/>
          <w:color w:val="000000"/>
        </w:rPr>
      </w:pPr>
      <w:r>
        <w:rPr>
          <w:rFonts w:eastAsia="Times New Roman"/>
          <w:color w:val="000000"/>
        </w:rPr>
        <w:lastRenderedPageBreak/>
        <w:t>27. Чой идишлари қайноқ сувда зарарсизлантириш воситалари ёрдамида биринчи ваннада, сўнгра оқиб турган қайноқ сувда иккинчи ваннада чайиб қуритилади.</w:t>
      </w:r>
    </w:p>
    <w:p w:rsidR="004C5B45" w:rsidRDefault="004C5B45" w:rsidP="004C5B45">
      <w:pPr>
        <w:shd w:val="clear" w:color="auto" w:fill="FFFFFF"/>
        <w:ind w:firstLine="851"/>
        <w:jc w:val="both"/>
        <w:rPr>
          <w:rFonts w:eastAsia="Times New Roman"/>
          <w:color w:val="000000"/>
        </w:rPr>
      </w:pPr>
      <w:r>
        <w:rPr>
          <w:rFonts w:eastAsia="Times New Roman"/>
          <w:color w:val="000000"/>
        </w:rPr>
        <w:t>28. Идиш-товоқларни ювишда кир ювиш кукуни, кир ювишда ишлатиладиган ғовакли синтетик материалдан фойдаланилмайди. Ювиш учун кўпирувчи воситалар, металл ва пластмасса чўткалардан фойдаланиш мумкин. Идиш-товоқларни ювиш учун металлдан тайёрланган чўткалар, столларни артиш учун эса мато ўн беш дақиқа қайнатилади ёки 0,5 фоизли хлорли эритмада ўттиз дақиқа бўктирилади, кейин тоза сувда чайилиб қуритилади ва махсус идишларда сақланади. Ювиш ва зарарсизлантириш воситалари махсус жойларда сақланади. Ювиш бўлимларида идиш-товоқ ва жиҳозларни ювиш йўриқномаси илиб қўйилади.</w:t>
      </w:r>
    </w:p>
    <w:p w:rsidR="004C5B45" w:rsidRDefault="004C5B45" w:rsidP="004C5B45">
      <w:pPr>
        <w:shd w:val="clear" w:color="auto" w:fill="FFFFFF"/>
        <w:ind w:firstLine="851"/>
        <w:jc w:val="both"/>
        <w:rPr>
          <w:rFonts w:eastAsia="Times New Roman"/>
          <w:color w:val="000000"/>
        </w:rPr>
      </w:pPr>
      <w:r>
        <w:rPr>
          <w:rFonts w:eastAsia="Times New Roman"/>
          <w:color w:val="000000"/>
        </w:rPr>
        <w:t>29. Ошхона жиҳозлари механик тозалашдан сўнг ювиш воситалари ёрдамида (биринчи ваннада) ювилади, оқиб турган иссиқ сув билан (иккинчи ваннада) чайилади. Тоза ошхона жиҳозлари вертикал ҳолда металл кассеталарда сақланади.</w:t>
      </w:r>
    </w:p>
    <w:p w:rsidR="004C5B45" w:rsidRDefault="004C5B45" w:rsidP="004C5B45">
      <w:pPr>
        <w:shd w:val="clear" w:color="auto" w:fill="FFFFFF"/>
        <w:ind w:firstLine="851"/>
        <w:jc w:val="both"/>
        <w:rPr>
          <w:rFonts w:eastAsia="Times New Roman"/>
          <w:color w:val="000000"/>
        </w:rPr>
      </w:pPr>
      <w:r>
        <w:rPr>
          <w:rFonts w:eastAsia="Times New Roman"/>
          <w:color w:val="000000"/>
        </w:rPr>
        <w:t>30. Ошхонадаги овқат қолдиқлари йиғиштирилиб, қопқоқли ёки педаль ёрдамида очиладиган металл челакларга солинади. Ҳар куни куннинг охирида челак ва бочкаларнинг учдан икки қисми тўлиши билан улар тозаланиб, идиш ювиш хонасининг алоҳида жойида шланг ёрдамида 2 фоизли кальцийли сода эритмасида ювилади. Сўнгра иссиқ сувда чайилади ва қуритилади.</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31. Озиқ-овқат бўлинмаси хоналарининг девори, пол, радиатор, дераза токчалари ҳар куни чанг ва доғлардан ювувчи воситалар ёрдамида тозаланади. Ҳафта охирида барча хона, жиҳоз, асбоб-ускуна ва анжомлар дезинфекция қилинади ва зарарсизлантирилади. </w:t>
      </w:r>
    </w:p>
    <w:p w:rsidR="004C5B45" w:rsidRDefault="004C5B45" w:rsidP="004C5B45">
      <w:pPr>
        <w:shd w:val="clear" w:color="auto" w:fill="FFFFFF"/>
        <w:ind w:firstLine="851"/>
        <w:jc w:val="both"/>
        <w:rPr>
          <w:rFonts w:eastAsia="Times New Roman"/>
          <w:color w:val="000000"/>
        </w:rPr>
      </w:pPr>
      <w:r>
        <w:rPr>
          <w:rFonts w:eastAsia="Times New Roman"/>
          <w:color w:val="000000"/>
        </w:rPr>
        <w:t>32. Ҳар чоракда ёки зарурият туғилганда озиқ-овқатлар бўлинмаларидаги пашша, суварак ва кемирувчиларга қарши профилактик дезинсекция ҳамда дератизация тадбирлари ўтказилади.</w:t>
      </w:r>
    </w:p>
    <w:p w:rsidR="004C5B45" w:rsidRDefault="004C5B45" w:rsidP="004C5B45">
      <w:pPr>
        <w:shd w:val="clear" w:color="auto" w:fill="FFFFFF"/>
        <w:ind w:firstLine="851"/>
        <w:jc w:val="both"/>
        <w:rPr>
          <w:rFonts w:eastAsia="Times New Roman"/>
          <w:color w:val="000000"/>
        </w:rPr>
      </w:pPr>
      <w:r>
        <w:rPr>
          <w:rFonts w:eastAsia="Times New Roman"/>
          <w:color w:val="000000"/>
        </w:rPr>
        <w:t>33. Озиқ-овқат маҳсулотларини махсус транспортларда ташиб келтириш уларнинг бутлиги сақланган ҳолда ҳамда зарарланмайдиган шароитда амалга оширилади.</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34. Тез бузилувчи озиқ-овқат маҳсулотларини транспортларда ташиб келтириш маркировкаланган, усти беркитиладиган (қопқоқли) идишларда амалга оширилади. Йилнинг иссиқ фаслида сифати тез бузиладиган озиқ-овқат маҳсулотларини совутгич ўрнатилган, +2 — 6 ºC ҳароратни тутиб туришга мўлжалланган транспорт воситаларида ташиб келтирилади. </w:t>
      </w:r>
    </w:p>
    <w:p w:rsidR="004C5B45" w:rsidRDefault="004C5B45" w:rsidP="004C5B45">
      <w:pPr>
        <w:shd w:val="clear" w:color="auto" w:fill="FFFFFF"/>
        <w:ind w:firstLine="851"/>
        <w:jc w:val="both"/>
        <w:rPr>
          <w:rFonts w:eastAsia="Times New Roman"/>
          <w:color w:val="000000"/>
        </w:rPr>
      </w:pPr>
      <w:r>
        <w:rPr>
          <w:rFonts w:eastAsia="Times New Roman"/>
          <w:color w:val="000000"/>
        </w:rPr>
        <w:t>Президент мактабига сифати тез бузиладиган маҳсулотларни етказиб беришда, юк хатида унинг юборилганига икки соатдан ўтиб кетганлиги аниқланса, бундай маҳсулотлар қабул қилиниши мумкин эмас.</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35. Озиқ-овқат маҳсулотлари ва хом ашёларини етказиб берувчи шахснинг маҳсулотларни юклаш ва тушириш учун махсус кийимда бўлиши (халат, қўлқоп), шунингдек тиббий кўрикдан ўтган бўлиши ҳамда шахсий гигиена талабларига амал қилиши керак. </w:t>
      </w:r>
    </w:p>
    <w:p w:rsidR="004C5B45" w:rsidRDefault="004C5B45" w:rsidP="004C5B45">
      <w:pPr>
        <w:shd w:val="clear" w:color="auto" w:fill="FFFFFF"/>
        <w:ind w:firstLine="851"/>
        <w:jc w:val="both"/>
        <w:rPr>
          <w:rFonts w:eastAsia="Times New Roman"/>
          <w:color w:val="000000"/>
        </w:rPr>
      </w:pPr>
      <w:r>
        <w:rPr>
          <w:rFonts w:eastAsia="Times New Roman"/>
          <w:color w:val="000000"/>
        </w:rPr>
        <w:t>36. Озиқ-овқат ташиладиган транспорт тоза ҳолатда бўлиши лозим, ундан одамлар ёки бошқа юкларни ташишда фойдаланилмайди.</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37. Озиқ-овқат маҳсулотлари ташиладиган транспорт воситалари ҳар куни ҳайдовчи томонидан тозаланиши, шунингдек дезинфекция тадбирлари ўн кунда бир маротаба амалга оширилиши лозим. </w:t>
      </w:r>
    </w:p>
    <w:p w:rsidR="004C5B45" w:rsidRDefault="004C5B45" w:rsidP="004C5B45">
      <w:pPr>
        <w:shd w:val="clear" w:color="auto" w:fill="FFFFFF"/>
        <w:ind w:firstLine="851"/>
        <w:jc w:val="both"/>
        <w:rPr>
          <w:rFonts w:eastAsia="Times New Roman"/>
          <w:color w:val="000000"/>
        </w:rPr>
      </w:pPr>
      <w:r>
        <w:rPr>
          <w:rFonts w:eastAsia="Times New Roman"/>
          <w:color w:val="000000"/>
        </w:rPr>
        <w:t>38. Озиқ-овқат маҳсулоти ташиладиган идишларга махсус белгилар қўйилиши лозим ва улардан бошқа мақсадларда фойдаланишга йўл қўйилмайди.</w:t>
      </w:r>
    </w:p>
    <w:p w:rsidR="004C5B45" w:rsidRDefault="004C5B45" w:rsidP="004C5B45">
      <w:pPr>
        <w:shd w:val="clear" w:color="auto" w:fill="FFFFFF"/>
        <w:ind w:firstLine="851"/>
        <w:jc w:val="both"/>
        <w:rPr>
          <w:rFonts w:eastAsia="Times New Roman"/>
          <w:color w:val="000000"/>
        </w:rPr>
      </w:pPr>
      <w:r>
        <w:rPr>
          <w:rFonts w:eastAsia="Times New Roman"/>
          <w:color w:val="000000"/>
        </w:rPr>
        <w:t>Полимер ва бошқа қоплар, металл ва ёғоч яшик, бидон ва колбалар ишлатилгандан кейин, икки фоизли калций сода эритмаси билан ювилади (1 литр сувда 20 грамм зарарсизлантирувчи воситалар эритилади), қайнатилган сувда буғланади, қуритилади ва ифлосланмайдиган жойларда сақланади. Хом ашёларни ташиш учун ошхона жиҳозларидан фойдаланиш мумкин эмас.</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39. Президент мактабларининг ошхоналарига тавсия этиладиган озиқ-овқат маҳсулотларининг рўйхати мазкур санитария қоидаларининг </w:t>
      </w:r>
      <w:hyperlink r:id="rId12" w:history="1">
        <w:r>
          <w:rPr>
            <w:rFonts w:eastAsia="Times New Roman"/>
            <w:color w:val="008080"/>
          </w:rPr>
          <w:t xml:space="preserve">11-иловасида </w:t>
        </w:r>
      </w:hyperlink>
      <w:r>
        <w:rPr>
          <w:rFonts w:eastAsia="Times New Roman"/>
          <w:color w:val="000000"/>
        </w:rPr>
        <w:t>келтириб ўтилган.</w:t>
      </w:r>
    </w:p>
    <w:p w:rsidR="004C5B45" w:rsidRDefault="004C5B45" w:rsidP="004C5B45">
      <w:pPr>
        <w:shd w:val="clear" w:color="auto" w:fill="FFFFFF"/>
        <w:ind w:firstLine="851"/>
        <w:jc w:val="both"/>
        <w:rPr>
          <w:rFonts w:eastAsia="Times New Roman"/>
          <w:color w:val="000000"/>
        </w:rPr>
      </w:pPr>
      <w:r>
        <w:rPr>
          <w:rFonts w:eastAsia="Times New Roman"/>
          <w:color w:val="000000"/>
        </w:rPr>
        <w:lastRenderedPageBreak/>
        <w:t xml:space="preserve">Президент мактабларида ветеринария хизмати томонидан ветеринария-санитария экспертизасидан ўтказилганлиги тўғрисидаги тегишли тамға (ёрлиқ) босилган гўшт маҳсулотларидан фойдаланилади. </w:t>
      </w:r>
    </w:p>
    <w:p w:rsidR="004C5B45" w:rsidRDefault="004C5B45" w:rsidP="004C5B45">
      <w:pPr>
        <w:shd w:val="clear" w:color="auto" w:fill="FFFFFF"/>
        <w:ind w:firstLine="851"/>
        <w:jc w:val="both"/>
        <w:rPr>
          <w:rFonts w:eastAsia="Times New Roman"/>
          <w:color w:val="000000"/>
        </w:rPr>
      </w:pPr>
      <w:r>
        <w:rPr>
          <w:rFonts w:eastAsia="Times New Roman"/>
          <w:color w:val="000000"/>
        </w:rPr>
        <w:t>Президент мактабларида сут, тухум ва ўсимлик озиқ-овқат маҳсулотлари ветеринария хизмати томонидан берилган ветеринария-санитария экспертизаси хулосаси асосида қабул қилинади.</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40. Келтирилган озиқ-овқат маҳсулотлари сифатининг мазкур санитария қоидаларининг </w:t>
      </w:r>
      <w:hyperlink r:id="rId13" w:history="1">
        <w:r>
          <w:rPr>
            <w:rFonts w:eastAsia="Times New Roman"/>
            <w:color w:val="008080"/>
          </w:rPr>
          <w:t xml:space="preserve">12 </w:t>
        </w:r>
      </w:hyperlink>
      <w:r>
        <w:rPr>
          <w:rFonts w:eastAsia="Times New Roman"/>
          <w:color w:val="000000"/>
        </w:rPr>
        <w:t xml:space="preserve">ва </w:t>
      </w:r>
      <w:hyperlink r:id="rId14" w:history="1">
        <w:r>
          <w:rPr>
            <w:rFonts w:eastAsia="Times New Roman"/>
            <w:color w:val="008080"/>
          </w:rPr>
          <w:t xml:space="preserve">13-иловаларига </w:t>
        </w:r>
      </w:hyperlink>
      <w:r>
        <w:rPr>
          <w:rFonts w:eastAsia="Times New Roman"/>
          <w:color w:val="000000"/>
        </w:rPr>
        <w:t xml:space="preserve">мувофиқлиги текширилиши ва текшириш хулосаси махсус журналига (бракераж дафтари) мазкур санитария қоидаларининг </w:t>
      </w:r>
      <w:hyperlink r:id="rId15" w:history="1">
        <w:r>
          <w:rPr>
            <w:rFonts w:eastAsia="Times New Roman"/>
            <w:color w:val="008080"/>
          </w:rPr>
          <w:t xml:space="preserve">7-иловасига </w:t>
        </w:r>
      </w:hyperlink>
      <w:r>
        <w:rPr>
          <w:rFonts w:eastAsia="Times New Roman"/>
          <w:color w:val="000000"/>
        </w:rPr>
        <w:t xml:space="preserve">мувофиқ қайд этилади. </w:t>
      </w:r>
    </w:p>
    <w:p w:rsidR="004C5B45" w:rsidRDefault="004C5B45" w:rsidP="004C5B45">
      <w:pPr>
        <w:shd w:val="clear" w:color="auto" w:fill="FFFFFF"/>
        <w:ind w:firstLine="851"/>
        <w:jc w:val="both"/>
        <w:rPr>
          <w:rFonts w:eastAsia="Times New Roman"/>
          <w:color w:val="000000"/>
        </w:rPr>
      </w:pPr>
      <w:r>
        <w:rPr>
          <w:rFonts w:eastAsia="Times New Roman"/>
          <w:color w:val="000000"/>
        </w:rPr>
        <w:t>Сифати бузилган, муддати ўтган озиқ-овқат маҳсулотларини қабул қилиш мумкин эмас.</w:t>
      </w:r>
    </w:p>
    <w:p w:rsidR="004C5B45" w:rsidRDefault="004C5B45" w:rsidP="004C5B45">
      <w:pPr>
        <w:shd w:val="clear" w:color="auto" w:fill="FFFFFF"/>
        <w:ind w:firstLine="851"/>
        <w:jc w:val="both"/>
        <w:rPr>
          <w:rFonts w:eastAsia="Times New Roman"/>
          <w:color w:val="000000"/>
        </w:rPr>
      </w:pPr>
      <w:r>
        <w:rPr>
          <w:rFonts w:eastAsia="Times New Roman"/>
          <w:color w:val="000000"/>
        </w:rPr>
        <w:t>41. Тез бузиладиган озиқ-овқат маҳсулотлари санитария қоидаларига амал қилинган ҳолда, мазкур санитария қоидаларининг</w:t>
      </w:r>
      <w:hyperlink r:id="rId16" w:history="1">
        <w:r>
          <w:rPr>
            <w:rFonts w:eastAsia="Times New Roman"/>
            <w:color w:val="008080"/>
          </w:rPr>
          <w:t xml:space="preserve"> 9-иловасига </w:t>
        </w:r>
      </w:hyperlink>
      <w:r>
        <w:rPr>
          <w:rFonts w:eastAsia="Times New Roman"/>
          <w:color w:val="000000"/>
        </w:rPr>
        <w:t>мувофиқ совутгич камералари ва совутгичларда +2 ºC дан + 6 ºC гача ҳароратларда сақланади. Совутгич камералари ва совутгичларда ҳароратни назорат қилиш учун термометрлар ўрнатилади.</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Совутгич камераси битта бўлган тақдирда, гўшт, балиқ ва сут маҳсулотлари сақлаш жойлари махсус ясалган полкалар билан ажратилади ва улар ювилиши учун қулай бўлиши керак. </w:t>
      </w:r>
    </w:p>
    <w:p w:rsidR="004C5B45" w:rsidRDefault="004C5B45" w:rsidP="004C5B45">
      <w:pPr>
        <w:shd w:val="clear" w:color="auto" w:fill="FFFFFF"/>
        <w:ind w:firstLine="851"/>
        <w:jc w:val="both"/>
        <w:rPr>
          <w:rFonts w:eastAsia="Times New Roman"/>
          <w:color w:val="000000"/>
        </w:rPr>
      </w:pPr>
      <w:r>
        <w:rPr>
          <w:rFonts w:eastAsia="Times New Roman"/>
          <w:color w:val="000000"/>
        </w:rPr>
        <w:t>Музлатилган товуқ ва музлатилган балиқ махсус идишларида белгиланган стеллажларда сақланади.</w:t>
      </w:r>
    </w:p>
    <w:p w:rsidR="004C5B45" w:rsidRDefault="004C5B45" w:rsidP="004C5B45">
      <w:pPr>
        <w:shd w:val="clear" w:color="auto" w:fill="FFFFFF"/>
        <w:ind w:firstLine="851"/>
        <w:jc w:val="both"/>
        <w:rPr>
          <w:rFonts w:eastAsia="Times New Roman"/>
          <w:color w:val="000000"/>
        </w:rPr>
      </w:pPr>
      <w:r>
        <w:rPr>
          <w:rFonts w:eastAsia="Times New Roman"/>
          <w:color w:val="000000"/>
        </w:rPr>
        <w:t>42. Сут қайнатилгунга қадар келтирилган идишида сақланади.</w:t>
      </w:r>
    </w:p>
    <w:p w:rsidR="004C5B45" w:rsidRDefault="004C5B45" w:rsidP="004C5B45">
      <w:pPr>
        <w:shd w:val="clear" w:color="auto" w:fill="FFFFFF"/>
        <w:ind w:firstLine="851"/>
        <w:jc w:val="both"/>
        <w:rPr>
          <w:rFonts w:eastAsia="Times New Roman"/>
          <w:color w:val="000000"/>
        </w:rPr>
      </w:pPr>
      <w:r>
        <w:rPr>
          <w:rFonts w:eastAsia="Times New Roman"/>
          <w:color w:val="000000"/>
        </w:rPr>
        <w:t>43. Сариёғ ишлаб чиқарувчи корхонанинг ўрамида ёки бўлинган ҳолда пергамент қоғозига ўраб, контейнер ва пластмасса идишларда сақланади. Йирик пишлоқлар тоза стеллажларда (пишлоқлар тахланаётганда картон ёки фанер билан ажратилади), кичик ҳажмдаги пишлоқлар токчаларда ёки истеъмол идишларида сақланади.</w:t>
      </w:r>
    </w:p>
    <w:p w:rsidR="004C5B45" w:rsidRDefault="004C5B45" w:rsidP="004C5B45">
      <w:pPr>
        <w:shd w:val="clear" w:color="auto" w:fill="FFFFFF"/>
        <w:ind w:firstLine="851"/>
        <w:jc w:val="both"/>
        <w:rPr>
          <w:rFonts w:eastAsia="Times New Roman"/>
          <w:color w:val="000000"/>
        </w:rPr>
      </w:pPr>
      <w:r>
        <w:rPr>
          <w:rFonts w:eastAsia="Times New Roman"/>
          <w:color w:val="000000"/>
        </w:rPr>
        <w:t>44. Сметана ва творог (қошиқ ёки куракчаларсиз) қопқоқли идишларда сақланади.</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45. Тухумлар совутгичлар ёки алоҳида токчаларда пластик идишларга жойлаштирилган ҳолда ўн тўрт кундан ортиқ бўлмаган муддатда сақланади, қиш мавсумида эса улар қуруқ салқин омборхоналарда махсус тагликлардаги қутиларда ёки кассеталарда, алоҳида токчаларда ёки расталарда +10ºC дан ортиқ бўлмаган ҳароратда сақланади. Тухумлар ишлатилишидан олдин тозалаб ювилади. Тухумларга ишлов бериш махсус ванналар ва (ёки) идишларда амалга оширилади. </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46. Тухумлар тешик контейнерлардан фойдаланилган ҳолда қуйидаги тартибда тўлиқ эритмага ботирилади: </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1-2 фоизли илиқ сода эритмасига солинади; </w:t>
      </w:r>
    </w:p>
    <w:p w:rsidR="004C5B45" w:rsidRDefault="004C5B45" w:rsidP="004C5B45">
      <w:pPr>
        <w:shd w:val="clear" w:color="auto" w:fill="FFFFFF"/>
        <w:ind w:firstLine="851"/>
        <w:jc w:val="both"/>
        <w:rPr>
          <w:rFonts w:eastAsia="Times New Roman"/>
          <w:color w:val="000000"/>
        </w:rPr>
      </w:pPr>
      <w:r>
        <w:rPr>
          <w:rFonts w:eastAsia="Times New Roman"/>
          <w:color w:val="000000"/>
        </w:rPr>
        <w:t>зарарсизлантирувчи воситалар эритмасида зарарсизлантирилади;</w:t>
      </w:r>
    </w:p>
    <w:p w:rsidR="004C5B45" w:rsidRDefault="004C5B45" w:rsidP="004C5B45">
      <w:pPr>
        <w:shd w:val="clear" w:color="auto" w:fill="FFFFFF"/>
        <w:ind w:firstLine="851"/>
        <w:jc w:val="both"/>
        <w:rPr>
          <w:rFonts w:eastAsia="Times New Roman"/>
          <w:color w:val="000000"/>
        </w:rPr>
      </w:pPr>
      <w:r>
        <w:rPr>
          <w:rFonts w:eastAsia="Times New Roman"/>
          <w:color w:val="000000"/>
        </w:rPr>
        <w:t>камида беш дақиқа давомида оқар сувда чайилади ва белгиланган тоза идишларга терилади.</w:t>
      </w:r>
    </w:p>
    <w:p w:rsidR="004C5B45" w:rsidRDefault="004C5B45" w:rsidP="004C5B45">
      <w:pPr>
        <w:shd w:val="clear" w:color="auto" w:fill="FFFFFF"/>
        <w:ind w:firstLine="851"/>
        <w:jc w:val="both"/>
        <w:rPr>
          <w:rFonts w:eastAsia="Times New Roman"/>
          <w:color w:val="000000"/>
        </w:rPr>
      </w:pPr>
      <w:r>
        <w:rPr>
          <w:rFonts w:eastAsia="Times New Roman"/>
          <w:color w:val="000000"/>
        </w:rPr>
        <w:t>47. Ёрмалар, ун ва макарон маҳсулотлари қуруқ хоналарда, қопларда ёки озиқ-овқат маҳсулотлари учун махсус таглик ёки панжаралар устида полдан 15 см баландликда, девор ва озиқ-овқат маҳсулотлари ораси 20 см дан кам бўлмаган масофада бўлиши лозим.</w:t>
      </w:r>
    </w:p>
    <w:p w:rsidR="004C5B45" w:rsidRDefault="004C5B45" w:rsidP="004C5B45">
      <w:pPr>
        <w:shd w:val="clear" w:color="auto" w:fill="FFFFFF"/>
        <w:ind w:firstLine="851"/>
        <w:jc w:val="both"/>
        <w:rPr>
          <w:rFonts w:eastAsia="Times New Roman"/>
          <w:color w:val="000000"/>
        </w:rPr>
      </w:pPr>
      <w:r>
        <w:rPr>
          <w:rFonts w:eastAsia="Times New Roman"/>
          <w:color w:val="000000"/>
        </w:rPr>
        <w:t>48. Нон стеллаж ва шкафларда пастки қавати полдан 35 см дан кам бўлмаган ҳолда сақланади. Шкафларнинг эшикларида ҳаво ўтиши учун тешиклар бўлиши керак. Нон сақлаш жойлари тозаланганда нон увоқлари махсус чўткалар билан супурилиб, токчалар 1 фоизли сирка билан намланган матода артилади.</w:t>
      </w:r>
    </w:p>
    <w:p w:rsidR="004C5B45" w:rsidRDefault="004C5B45" w:rsidP="004C5B45">
      <w:pPr>
        <w:shd w:val="clear" w:color="auto" w:fill="FFFFFF"/>
        <w:ind w:firstLine="851"/>
        <w:jc w:val="both"/>
        <w:rPr>
          <w:rFonts w:eastAsia="Times New Roman"/>
          <w:color w:val="000000"/>
        </w:rPr>
      </w:pPr>
      <w:r>
        <w:rPr>
          <w:rFonts w:eastAsia="Times New Roman"/>
          <w:color w:val="000000"/>
        </w:rPr>
        <w:t>49. Картошка ва илдизли сабзавотлар қуруқ, қоронғу хоналарда сақланади. Карам омборхона расталарида, кўкат ва мевалар эса сақлаш идишларида салқин жойларда ҳарорати +12 ºC дан юқори бўлмаган ҳолатда сақланади.</w:t>
      </w:r>
    </w:p>
    <w:p w:rsidR="004C5B45" w:rsidRDefault="004C5B45" w:rsidP="004C5B45">
      <w:pPr>
        <w:shd w:val="clear" w:color="auto" w:fill="FFFFFF"/>
        <w:ind w:firstLine="851"/>
        <w:jc w:val="both"/>
        <w:rPr>
          <w:rFonts w:eastAsia="Times New Roman"/>
          <w:color w:val="000000"/>
        </w:rPr>
      </w:pPr>
      <w:r>
        <w:rPr>
          <w:rFonts w:eastAsia="Times New Roman"/>
          <w:color w:val="000000"/>
        </w:rPr>
        <w:t>50. Нохуш ҳиди бўлган озиқ-овқат маҳсулотлари ўзига ҳид тортувчи озиқ-овқат маҳсулотларидан (сариёғ, шакар, туз, тухум, чой ва пишлоқ) алоҳида сақланади.</w:t>
      </w:r>
    </w:p>
    <w:p w:rsidR="004C5B45" w:rsidRDefault="004C5B45" w:rsidP="004C5B45">
      <w:pPr>
        <w:shd w:val="clear" w:color="auto" w:fill="FFFFFF"/>
        <w:ind w:firstLine="851"/>
        <w:jc w:val="both"/>
        <w:rPr>
          <w:rFonts w:eastAsia="Times New Roman"/>
          <w:color w:val="000000"/>
        </w:rPr>
      </w:pPr>
      <w:r>
        <w:rPr>
          <w:rFonts w:eastAsia="Times New Roman"/>
          <w:color w:val="000000"/>
        </w:rPr>
        <w:t>51. Колбада келтирилган сут ишлатишдан олдин 2-3 дақиқа қайнатилади. Қайнатилгандан кейин сут совутилади ва қопқоқли идишларда сақланади.</w:t>
      </w:r>
    </w:p>
    <w:p w:rsidR="004C5B45" w:rsidRDefault="004C5B45" w:rsidP="004C5B45">
      <w:pPr>
        <w:shd w:val="clear" w:color="auto" w:fill="FFFFFF"/>
        <w:ind w:firstLine="851"/>
        <w:jc w:val="both"/>
        <w:rPr>
          <w:rFonts w:eastAsia="Times New Roman"/>
          <w:color w:val="000000"/>
        </w:rPr>
      </w:pPr>
      <w:r>
        <w:rPr>
          <w:rFonts w:eastAsia="Times New Roman"/>
          <w:color w:val="000000"/>
        </w:rPr>
        <w:lastRenderedPageBreak/>
        <w:t>52. Озиқ-овқат маҳсулотларининг озуқавий қийматини сақлаш ва улардан заҳарланишнинг олдини олиш учун таом тайёрлаш технологиясига амал қилиниши керак.</w:t>
      </w:r>
    </w:p>
    <w:p w:rsidR="004C5B45" w:rsidRDefault="004C5B45" w:rsidP="004C5B45">
      <w:pPr>
        <w:shd w:val="clear" w:color="auto" w:fill="FFFFFF"/>
        <w:ind w:firstLine="851"/>
        <w:jc w:val="both"/>
        <w:rPr>
          <w:rFonts w:eastAsia="Times New Roman"/>
          <w:color w:val="000000"/>
        </w:rPr>
      </w:pPr>
      <w:r>
        <w:rPr>
          <w:rFonts w:eastAsia="Times New Roman"/>
          <w:color w:val="000000"/>
        </w:rPr>
        <w:t>Доналаб бериладиган таомлар (котлет, пишлоқ, булочка ва бошқалар) тайёрланаётганда иссиқлик ишлови берилмасдан олдин оғирлиги тарозида ўлчанади. Пишириқлар, омлет, рулет таомнома тақсимотида кўрсатилган оғирлиги бўйича кесилади. Суюқ таомлар миқдорига қараб, гарнир эса оғирлигига қараб тарқатилади.</w:t>
      </w:r>
    </w:p>
    <w:p w:rsidR="004C5B45" w:rsidRDefault="004C5B45" w:rsidP="004C5B45">
      <w:pPr>
        <w:shd w:val="clear" w:color="auto" w:fill="FFFFFF"/>
        <w:ind w:firstLine="851"/>
        <w:jc w:val="both"/>
        <w:rPr>
          <w:rFonts w:eastAsia="Times New Roman"/>
          <w:color w:val="000000"/>
        </w:rPr>
      </w:pPr>
      <w:r>
        <w:rPr>
          <w:rFonts w:eastAsia="Times New Roman"/>
          <w:color w:val="000000"/>
        </w:rPr>
        <w:t>53. Таом пиширилишида қайнатиш, пишириш, тоблаб пишириш, жазлаш, димлаб пишириш, буғда пишириш, енгил қовуриш (аммо ҳафтада бир ёки икки маротаба) каби технологик жараёнларга амал қилинади.</w:t>
      </w:r>
    </w:p>
    <w:p w:rsidR="004C5B45" w:rsidRDefault="004C5B45" w:rsidP="004C5B45">
      <w:pPr>
        <w:shd w:val="clear" w:color="auto" w:fill="FFFFFF"/>
        <w:ind w:firstLine="851"/>
        <w:jc w:val="both"/>
        <w:rPr>
          <w:rFonts w:eastAsia="Times New Roman"/>
          <w:color w:val="000000"/>
        </w:rPr>
      </w:pPr>
      <w:r>
        <w:rPr>
          <w:rFonts w:eastAsia="Times New Roman"/>
          <w:color w:val="000000"/>
        </w:rPr>
        <w:t>54. Озиқ-овқат маҳсулотларига пазандачилик ишловини беришда таомнинг технологик харитасида ёритилган тайёрланиш технологиясига тўлиқ амал қилиниши лозим.</w:t>
      </w:r>
    </w:p>
    <w:p w:rsidR="004C5B45" w:rsidRDefault="004C5B45" w:rsidP="004C5B45">
      <w:pPr>
        <w:shd w:val="clear" w:color="auto" w:fill="FFFFFF"/>
        <w:ind w:firstLine="851"/>
        <w:jc w:val="both"/>
        <w:rPr>
          <w:rFonts w:eastAsia="Times New Roman"/>
          <w:color w:val="000000"/>
        </w:rPr>
      </w:pPr>
      <w:r>
        <w:rPr>
          <w:rFonts w:eastAsia="Times New Roman"/>
          <w:color w:val="000000"/>
        </w:rPr>
        <w:t>55. Таомларни тайёрлаш жараёнида ошпазлар маҳсулотларга бевосита қўлларини теккизмасликлари учун турли хил ошхона анжомларидан фойдаланиши (қисқич, катта санчқи), шунингдек бир марталик қўлқоплар билан ишлов беришлари лозим.</w:t>
      </w:r>
    </w:p>
    <w:p w:rsidR="004C5B45" w:rsidRDefault="004C5B45" w:rsidP="004C5B45">
      <w:pPr>
        <w:shd w:val="clear" w:color="auto" w:fill="FFFFFF"/>
        <w:ind w:firstLine="851"/>
        <w:jc w:val="both"/>
        <w:rPr>
          <w:rFonts w:eastAsia="Times New Roman"/>
          <w:color w:val="000000"/>
        </w:rPr>
      </w:pPr>
      <w:r>
        <w:rPr>
          <w:rFonts w:eastAsia="Times New Roman"/>
          <w:color w:val="000000"/>
        </w:rPr>
        <w:t>56. Ёрмаларда бегона аралашмалар бўлмаслиги керак. Ёрмалар ишлатилишидан олдин кўздан кечирилади ва оқиб турган сувда ювилади.</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57. Иссиқ таомларнинг (суюқ таомлар, соуслар, қайноқ ичимликлар, иккинчи таомлар ва гарнирлар) ҳарорати тарқатилиш пайтида 60 — 65ºC, салатлар ва ичимликларнинг ҳарорати эса камида +15 ºC бўлиши лозим. </w:t>
      </w:r>
    </w:p>
    <w:p w:rsidR="004C5B45" w:rsidRDefault="004C5B45" w:rsidP="004C5B45">
      <w:pPr>
        <w:shd w:val="clear" w:color="auto" w:fill="FFFFFF"/>
        <w:ind w:firstLine="851"/>
        <w:jc w:val="both"/>
        <w:rPr>
          <w:rFonts w:eastAsia="Times New Roman"/>
          <w:color w:val="000000"/>
        </w:rPr>
      </w:pPr>
      <w:r>
        <w:rPr>
          <w:rFonts w:eastAsia="Times New Roman"/>
          <w:color w:val="000000"/>
        </w:rPr>
        <w:t>58. Тайёр таомларнинг плитада сақланиш вақти (тарқатилгунига қадар) икки соатни ташкил этади. Таомлар қайта иситилган ҳолда тарқатилмайди.</w:t>
      </w:r>
    </w:p>
    <w:p w:rsidR="004C5B45" w:rsidRDefault="004C5B45" w:rsidP="004C5B45">
      <w:pPr>
        <w:shd w:val="clear" w:color="auto" w:fill="FFFFFF"/>
        <w:ind w:firstLine="851"/>
        <w:jc w:val="both"/>
        <w:rPr>
          <w:rFonts w:eastAsia="Times New Roman"/>
          <w:color w:val="000000"/>
        </w:rPr>
      </w:pPr>
      <w:r>
        <w:rPr>
          <w:rFonts w:eastAsia="Times New Roman"/>
          <w:color w:val="000000"/>
        </w:rPr>
        <w:t>59. Сабзавотларга ишлов беришда қуйидаги талабларга амал қилинади:</w:t>
      </w:r>
    </w:p>
    <w:p w:rsidR="004C5B45" w:rsidRDefault="004C5B45" w:rsidP="004C5B45">
      <w:pPr>
        <w:shd w:val="clear" w:color="auto" w:fill="FFFFFF"/>
        <w:ind w:firstLine="851"/>
        <w:jc w:val="both"/>
        <w:rPr>
          <w:rFonts w:eastAsia="Times New Roman"/>
          <w:color w:val="000000"/>
        </w:rPr>
      </w:pPr>
      <w:r>
        <w:rPr>
          <w:rFonts w:eastAsia="Times New Roman"/>
          <w:color w:val="000000"/>
        </w:rPr>
        <w:t>сабзавотлар сараланади, ювилади (олдиндан сувга солиб қўймаган ҳолда), тозаланади, тозаланган сабзавотлар кам миқдорда сузгич ва сеткаларда оқиб турган сувда беш дақиқа қайта ювилади;</w:t>
      </w:r>
    </w:p>
    <w:p w:rsidR="004C5B45" w:rsidRDefault="004C5B45" w:rsidP="004C5B45">
      <w:pPr>
        <w:shd w:val="clear" w:color="auto" w:fill="FFFFFF"/>
        <w:ind w:firstLine="851"/>
        <w:jc w:val="both"/>
        <w:rPr>
          <w:rFonts w:eastAsia="Times New Roman"/>
          <w:color w:val="000000"/>
        </w:rPr>
      </w:pPr>
      <w:r>
        <w:rPr>
          <w:rFonts w:eastAsia="Times New Roman"/>
          <w:color w:val="000000"/>
        </w:rPr>
        <w:t>оқ бошли карамларнинг ташқи япроқлари тозаланади;</w:t>
      </w:r>
    </w:p>
    <w:p w:rsidR="004C5B45" w:rsidRDefault="004C5B45" w:rsidP="004C5B45">
      <w:pPr>
        <w:shd w:val="clear" w:color="auto" w:fill="FFFFFF"/>
        <w:ind w:firstLine="851"/>
        <w:jc w:val="both"/>
        <w:rPr>
          <w:rFonts w:eastAsia="Times New Roman"/>
          <w:color w:val="000000"/>
        </w:rPr>
      </w:pPr>
      <w:r>
        <w:rPr>
          <w:rFonts w:eastAsia="Times New Roman"/>
          <w:color w:val="000000"/>
        </w:rPr>
        <w:t>картошка, илдизли сабзавотлар ва бошқа сабзавотлар қорайиб қолмаслиги учун совуқ сувда кўпи билан икки соат давомида сақлашга рухсат берилади.</w:t>
      </w:r>
    </w:p>
    <w:p w:rsidR="004C5B45" w:rsidRDefault="004C5B45" w:rsidP="004C5B45">
      <w:pPr>
        <w:shd w:val="clear" w:color="auto" w:fill="FFFFFF"/>
        <w:ind w:firstLine="851"/>
        <w:jc w:val="both"/>
        <w:rPr>
          <w:rFonts w:eastAsia="Times New Roman"/>
          <w:color w:val="000000"/>
        </w:rPr>
      </w:pPr>
      <w:r>
        <w:rPr>
          <w:rFonts w:eastAsia="Times New Roman"/>
          <w:color w:val="000000"/>
        </w:rPr>
        <w:t>60. Витаминлар манбаи бўлган япроқли сабзавотлар ва кўкатларга ишлатилишидан олдин қуйидаги ишловлар берилади:</w:t>
      </w:r>
    </w:p>
    <w:p w:rsidR="004C5B45" w:rsidRDefault="004C5B45" w:rsidP="004C5B45">
      <w:pPr>
        <w:shd w:val="clear" w:color="auto" w:fill="FFFFFF"/>
        <w:ind w:firstLine="851"/>
        <w:jc w:val="both"/>
        <w:rPr>
          <w:rFonts w:eastAsia="Times New Roman"/>
          <w:color w:val="000000"/>
        </w:rPr>
      </w:pPr>
      <w:r>
        <w:rPr>
          <w:rFonts w:eastAsia="Times New Roman"/>
          <w:color w:val="000000"/>
        </w:rPr>
        <w:t>сувда тозалаб ювилади;</w:t>
      </w:r>
    </w:p>
    <w:p w:rsidR="004C5B45" w:rsidRDefault="004C5B45" w:rsidP="004C5B45">
      <w:pPr>
        <w:shd w:val="clear" w:color="auto" w:fill="FFFFFF"/>
        <w:ind w:firstLine="851"/>
        <w:jc w:val="both"/>
        <w:rPr>
          <w:rFonts w:eastAsia="Times New Roman"/>
          <w:color w:val="000000"/>
        </w:rPr>
      </w:pPr>
      <w:r>
        <w:rPr>
          <w:rFonts w:eastAsia="Times New Roman"/>
          <w:color w:val="000000"/>
        </w:rPr>
        <w:t>3 фоизли сирка ёки 10 фоизли ош тузи эритмасида ўн дақиқа ушлаб турилади;</w:t>
      </w:r>
    </w:p>
    <w:p w:rsidR="004C5B45" w:rsidRDefault="004C5B45" w:rsidP="004C5B45">
      <w:pPr>
        <w:shd w:val="clear" w:color="auto" w:fill="FFFFFF"/>
        <w:ind w:firstLine="851"/>
        <w:jc w:val="both"/>
        <w:rPr>
          <w:rFonts w:eastAsia="Times New Roman"/>
          <w:color w:val="000000"/>
        </w:rPr>
      </w:pPr>
      <w:r>
        <w:rPr>
          <w:rFonts w:eastAsia="Times New Roman"/>
          <w:color w:val="000000"/>
        </w:rPr>
        <w:t>оқиб турган сувда чайилади;</w:t>
      </w:r>
    </w:p>
    <w:p w:rsidR="004C5B45" w:rsidRDefault="004C5B45" w:rsidP="004C5B45">
      <w:pPr>
        <w:shd w:val="clear" w:color="auto" w:fill="FFFFFF"/>
        <w:ind w:firstLine="851"/>
        <w:jc w:val="both"/>
        <w:rPr>
          <w:rFonts w:eastAsia="Times New Roman"/>
          <w:color w:val="000000"/>
        </w:rPr>
      </w:pPr>
      <w:r>
        <w:rPr>
          <w:rFonts w:eastAsia="Times New Roman"/>
          <w:color w:val="000000"/>
        </w:rPr>
        <w:t>қуритилади;</w:t>
      </w:r>
    </w:p>
    <w:p w:rsidR="004C5B45" w:rsidRDefault="004C5B45" w:rsidP="004C5B45">
      <w:pPr>
        <w:shd w:val="clear" w:color="auto" w:fill="FFFFFF"/>
        <w:ind w:firstLine="851"/>
        <w:jc w:val="both"/>
        <w:rPr>
          <w:rFonts w:eastAsia="Times New Roman"/>
          <w:color w:val="000000"/>
        </w:rPr>
      </w:pPr>
      <w:r>
        <w:rPr>
          <w:rFonts w:eastAsia="Times New Roman"/>
          <w:color w:val="000000"/>
        </w:rPr>
        <w:t>биринчи таом пишишидан беш дақиқа аввал қозонга солинади.</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61. Салатларни тайёрлаш ва аралаштириш уларни тарқатишдан аввал бажарилади. Салатлар 2ºC — 6ºC даражада 2 соатдан ошмаган муддатда сақланиши мумкин. Салат ёғи уни тарқатишдан олдин қўшилади. </w:t>
      </w:r>
    </w:p>
    <w:p w:rsidR="004C5B45" w:rsidRDefault="004C5B45" w:rsidP="004C5B45">
      <w:pPr>
        <w:shd w:val="clear" w:color="auto" w:fill="FFFFFF"/>
        <w:ind w:firstLine="851"/>
        <w:jc w:val="both"/>
        <w:rPr>
          <w:rFonts w:eastAsia="Times New Roman"/>
          <w:color w:val="000000"/>
        </w:rPr>
      </w:pPr>
      <w:r>
        <w:rPr>
          <w:rFonts w:eastAsia="Times New Roman"/>
          <w:color w:val="000000"/>
        </w:rPr>
        <w:t>62. Салатларни тайёрланишида ўсимлик ёғларидан фойдаланилиши лозим.</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63. Салатлар сметана ва майонезлар солинмаган ҳолда тайёрланади. </w:t>
      </w:r>
    </w:p>
    <w:p w:rsidR="004C5B45" w:rsidRDefault="004C5B45" w:rsidP="004C5B45">
      <w:pPr>
        <w:shd w:val="clear" w:color="auto" w:fill="FFFFFF"/>
        <w:ind w:firstLine="851"/>
        <w:jc w:val="both"/>
        <w:rPr>
          <w:rFonts w:eastAsia="Times New Roman"/>
          <w:color w:val="000000"/>
        </w:rPr>
      </w:pPr>
      <w:r>
        <w:rPr>
          <w:rFonts w:eastAsia="Times New Roman"/>
          <w:color w:val="000000"/>
        </w:rPr>
        <w:t>64. Тайёрланган салатлар +2 ºC дан +6 ºC гача ҳароратда 30 дақиқадан ошмаган муддатда сақланиши лозим.</w:t>
      </w:r>
    </w:p>
    <w:p w:rsidR="004C5B45" w:rsidRDefault="004C5B45" w:rsidP="004C5B45">
      <w:pPr>
        <w:shd w:val="clear" w:color="auto" w:fill="FFFFFF"/>
        <w:ind w:firstLine="851"/>
        <w:jc w:val="both"/>
        <w:rPr>
          <w:rFonts w:eastAsia="Times New Roman"/>
          <w:color w:val="000000"/>
        </w:rPr>
      </w:pPr>
      <w:r>
        <w:rPr>
          <w:rFonts w:eastAsia="Times New Roman"/>
          <w:color w:val="000000"/>
        </w:rPr>
        <w:t>65. Мевалар сабзавотларга ишлов бериш цехларида тозалаб ювилади.</w:t>
      </w:r>
    </w:p>
    <w:p w:rsidR="004C5B45" w:rsidRDefault="004C5B45" w:rsidP="004C5B45">
      <w:pPr>
        <w:shd w:val="clear" w:color="auto" w:fill="FFFFFF"/>
        <w:ind w:firstLine="851"/>
        <w:jc w:val="both"/>
        <w:rPr>
          <w:rFonts w:eastAsia="Times New Roman"/>
          <w:color w:val="000000"/>
        </w:rPr>
      </w:pPr>
      <w:r>
        <w:rPr>
          <w:rFonts w:eastAsia="Times New Roman"/>
          <w:color w:val="000000"/>
        </w:rPr>
        <w:t>66. Кефир 1 литрли идиш ва шишалардан тўғридан-тўғри пиёлаларга солинган ҳолда гуруҳларни ўзида тақсимланади.</w:t>
      </w:r>
    </w:p>
    <w:p w:rsidR="004C5B45" w:rsidRDefault="004C5B45" w:rsidP="004C5B45">
      <w:pPr>
        <w:shd w:val="clear" w:color="auto" w:fill="FFFFFF"/>
        <w:ind w:firstLine="851"/>
        <w:jc w:val="both"/>
        <w:rPr>
          <w:rFonts w:eastAsia="Times New Roman"/>
          <w:color w:val="000000"/>
        </w:rPr>
      </w:pPr>
      <w:r>
        <w:rPr>
          <w:rFonts w:eastAsia="Times New Roman"/>
          <w:color w:val="000000"/>
        </w:rPr>
        <w:t>67. Болалар организмида микронутриентлар (витамин ва минерал моддалар) етишмовчилигини олдини олиш мақсадида, болаларнинг овқатланишида витамин ва минералларга бой бўлган нон, витаминли ичимликлар, табиий қуритилган мева ва сабзавотлардан тайёрланган ичимликлар ишлатилади.</w:t>
      </w:r>
    </w:p>
    <w:p w:rsidR="004C5B45" w:rsidRDefault="004C5B45" w:rsidP="004C5B45">
      <w:pPr>
        <w:shd w:val="clear" w:color="auto" w:fill="FFFFFF"/>
        <w:ind w:firstLine="851"/>
        <w:jc w:val="both"/>
        <w:rPr>
          <w:rFonts w:eastAsia="Times New Roman"/>
          <w:color w:val="000000"/>
        </w:rPr>
      </w:pPr>
      <w:r>
        <w:rPr>
          <w:rFonts w:eastAsia="Times New Roman"/>
          <w:color w:val="000000"/>
        </w:rPr>
        <w:t>68. Нонушта иссиқ таомдан (бўтқа, пишириқлар, творог ва тухумли таомлар), бутербурод, какао ва сутли чойдан иборат бўлади.</w:t>
      </w:r>
    </w:p>
    <w:p w:rsidR="004C5B45" w:rsidRDefault="004C5B45" w:rsidP="004C5B45">
      <w:pPr>
        <w:shd w:val="clear" w:color="auto" w:fill="FFFFFF"/>
        <w:ind w:firstLine="851"/>
        <w:jc w:val="both"/>
        <w:rPr>
          <w:rFonts w:eastAsia="Times New Roman"/>
          <w:color w:val="000000"/>
        </w:rPr>
      </w:pPr>
      <w:r>
        <w:rPr>
          <w:rFonts w:eastAsia="Times New Roman"/>
          <w:color w:val="000000"/>
        </w:rPr>
        <w:lastRenderedPageBreak/>
        <w:t>Иккинчи нонушта сифатида мева, кефир ёки витаминлар билан бойитилган ичимликлар берилади.</w:t>
      </w:r>
    </w:p>
    <w:p w:rsidR="004C5B45" w:rsidRDefault="004C5B45" w:rsidP="004C5B45">
      <w:pPr>
        <w:shd w:val="clear" w:color="auto" w:fill="FFFFFF"/>
        <w:ind w:firstLine="851"/>
        <w:jc w:val="both"/>
        <w:rPr>
          <w:rFonts w:eastAsia="Times New Roman"/>
          <w:color w:val="000000"/>
        </w:rPr>
      </w:pPr>
      <w:r>
        <w:rPr>
          <w:rFonts w:eastAsia="Times New Roman"/>
          <w:color w:val="000000"/>
        </w:rPr>
        <w:t>Тушлик салат (салат ёки сабзавотлар ва бошқалар), биринчи таом (суюқ овқат), иккинчи таом (гарнир, гўшт, балиқ ёки товуқ гўштидан тайёрланган таом) ва ичимликлардан (шарбат, кисел, қайнатилган, фильтрланган ёки қадоқланган сув) иборат бўлади.</w:t>
      </w:r>
    </w:p>
    <w:p w:rsidR="004C5B45" w:rsidRDefault="004C5B45" w:rsidP="004C5B45">
      <w:pPr>
        <w:shd w:val="clear" w:color="auto" w:fill="FFFFFF"/>
        <w:ind w:firstLine="851"/>
        <w:jc w:val="both"/>
        <w:rPr>
          <w:rFonts w:eastAsia="Times New Roman"/>
          <w:color w:val="000000"/>
        </w:rPr>
      </w:pPr>
      <w:r>
        <w:rPr>
          <w:rFonts w:eastAsia="Times New Roman"/>
          <w:color w:val="000000"/>
        </w:rPr>
        <w:t>Иккинчи тушликда сут, кефир, чой, кремсиз булочка, қандолат маҳсулотлари, творогли, ёрмали пишириқ ва бошқа таомлар берилади.</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Кечки овқат таомномага киритилганда, у балиқли, гўштли, сабзавотли ва творогли таомлар, салатлар ва иссиқ ичимликлардан иборат бўлади: </w:t>
      </w:r>
    </w:p>
    <w:p w:rsidR="004C5B45" w:rsidRDefault="004C5B45" w:rsidP="004C5B45">
      <w:pPr>
        <w:shd w:val="clear" w:color="auto" w:fill="FFFFFF"/>
        <w:ind w:firstLine="851"/>
        <w:jc w:val="both"/>
        <w:rPr>
          <w:rFonts w:eastAsia="Times New Roman"/>
          <w:color w:val="000000"/>
        </w:rPr>
      </w:pPr>
      <w:r>
        <w:rPr>
          <w:rFonts w:eastAsia="Times New Roman"/>
          <w:color w:val="000000"/>
        </w:rPr>
        <w:t>Иккинчи кечки овқатга кефир ва мевалар берилиши лозим.</w:t>
      </w:r>
    </w:p>
    <w:p w:rsidR="004C5B45" w:rsidRDefault="004C5B45" w:rsidP="004C5B45">
      <w:pPr>
        <w:shd w:val="clear" w:color="auto" w:fill="FFFFFF"/>
        <w:ind w:firstLine="851"/>
        <w:jc w:val="both"/>
        <w:rPr>
          <w:rFonts w:eastAsia="Times New Roman"/>
          <w:color w:val="000000"/>
        </w:rPr>
      </w:pPr>
      <w:r>
        <w:rPr>
          <w:rFonts w:eastAsia="Times New Roman"/>
          <w:color w:val="000000"/>
        </w:rPr>
        <w:t>Хом ва пишган маҳсулотларга ишлов бериш алоҳида, махсус белгиланган стол ва тахтакачларда амалга оширилади.</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69. Озиқ-овқат маҳсулотларига пазандалик ишловини беришда қуйидаги таом тайёрлаш технологиясига амал қилинади: </w:t>
      </w:r>
    </w:p>
    <w:p w:rsidR="004C5B45" w:rsidRDefault="004C5B45" w:rsidP="004C5B45">
      <w:pPr>
        <w:shd w:val="clear" w:color="auto" w:fill="FFFFFF"/>
        <w:ind w:firstLine="851"/>
        <w:jc w:val="both"/>
        <w:rPr>
          <w:rFonts w:eastAsia="Times New Roman"/>
          <w:color w:val="000000"/>
        </w:rPr>
      </w:pPr>
      <w:r>
        <w:rPr>
          <w:rFonts w:eastAsia="Times New Roman"/>
          <w:color w:val="000000"/>
        </w:rPr>
        <w:t>шўрва ва бульонлар мол, қўй, парранда ва балиқ гўштидан тайёрланади;</w:t>
      </w:r>
    </w:p>
    <w:p w:rsidR="004C5B45" w:rsidRDefault="004C5B45" w:rsidP="004C5B45">
      <w:pPr>
        <w:shd w:val="clear" w:color="auto" w:fill="FFFFFF"/>
        <w:ind w:firstLine="851"/>
        <w:jc w:val="both"/>
        <w:rPr>
          <w:rFonts w:eastAsia="Times New Roman"/>
          <w:color w:val="000000"/>
        </w:rPr>
      </w:pPr>
      <w:r>
        <w:rPr>
          <w:rFonts w:eastAsia="Times New Roman"/>
          <w:color w:val="000000"/>
        </w:rPr>
        <w:t>гўшт, парранда, қуён, балиқ қиймасидан тайёрланган таомнинг икки томони қиздирилган ёғда 5 дақиқа давомида 150 — 160ºC да қовурилиб, шундан сўнг 250 — 280ºC ҳароратда 5 — 7 дақиқа давомида печ ёки қовуриш шкафида тайёр ҳолатга келтирилади;</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қайнатилган гўшт (парранда, курка, қуён, суяксиз балиқ </w:t>
      </w:r>
      <w:proofErr w:type="gramStart"/>
      <w:r>
        <w:rPr>
          <w:rFonts w:eastAsia="Times New Roman"/>
          <w:color w:val="000000"/>
        </w:rPr>
        <w:t>гўшти)дан</w:t>
      </w:r>
      <w:proofErr w:type="gramEnd"/>
      <w:r>
        <w:rPr>
          <w:rFonts w:eastAsia="Times New Roman"/>
          <w:color w:val="000000"/>
        </w:rPr>
        <w:t xml:space="preserve"> тайёрланган иккинчи таомлар, шунингдек биринчи таомларга қўшиб бериладиган майдаланган гўштни 5 — 7 дақиқа бульонда қайнатиб иккинчи термик ишлов берилади ҳамда 75 ºC ҳароратда бульон тарқатилгунга қадар кўпи билан 1 соат сақланади;</w:t>
      </w:r>
    </w:p>
    <w:p w:rsidR="004C5B45" w:rsidRDefault="004C5B45" w:rsidP="004C5B45">
      <w:pPr>
        <w:shd w:val="clear" w:color="auto" w:fill="FFFFFF"/>
        <w:ind w:firstLine="851"/>
        <w:jc w:val="both"/>
        <w:rPr>
          <w:rFonts w:eastAsia="Times New Roman"/>
          <w:color w:val="000000"/>
        </w:rPr>
      </w:pPr>
      <w:r>
        <w:rPr>
          <w:rFonts w:eastAsia="Times New Roman"/>
          <w:color w:val="000000"/>
        </w:rPr>
        <w:t>қуймоқ 2,5 — 3 см қатламда тайёрланиб, 180 — 200 ºC ҳароратда 8 — 10 дақиқа давомида қовуриш шкафида тайёр ҳолатга келтирилади. Тухум сув қайнаганидан сўнг 10 дақиқа қайнатилади;</w:t>
      </w:r>
    </w:p>
    <w:p w:rsidR="004C5B45" w:rsidRDefault="004C5B45" w:rsidP="004C5B45">
      <w:pPr>
        <w:shd w:val="clear" w:color="auto" w:fill="FFFFFF"/>
        <w:ind w:firstLine="851"/>
        <w:jc w:val="both"/>
        <w:rPr>
          <w:rFonts w:eastAsia="Times New Roman"/>
          <w:color w:val="000000"/>
        </w:rPr>
      </w:pPr>
      <w:r>
        <w:rPr>
          <w:rFonts w:eastAsia="Times New Roman"/>
          <w:color w:val="000000"/>
        </w:rPr>
        <w:t>гарнир учун макарон ва гуруч маҳсулотлари миқдори 6 баробар кўп бўлган миқдордаги сувда ювилиб қайнатилади (қайнатилган гарнир қайта ювилмайди);</w:t>
      </w:r>
    </w:p>
    <w:p w:rsidR="004C5B45" w:rsidRDefault="004C5B45" w:rsidP="004C5B45">
      <w:pPr>
        <w:shd w:val="clear" w:color="auto" w:fill="FFFFFF"/>
        <w:ind w:firstLine="851"/>
        <w:jc w:val="both"/>
        <w:rPr>
          <w:rFonts w:eastAsia="Times New Roman"/>
          <w:color w:val="000000"/>
        </w:rPr>
      </w:pPr>
      <w:r>
        <w:rPr>
          <w:rFonts w:eastAsia="Times New Roman"/>
          <w:color w:val="000000"/>
        </w:rPr>
        <w:t>творогли тобламалар қовуриш шкафида 220 — 280 ºC ҳароратда 20 — 30 дақиқа давомида тайёрланади, тайёр таомнинг қалинлиги 3-4 см дан ортиқ бўлмаслиги лозим.</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70. Сабзавотларга пазандалик ишлови беришда уларнинг таркибидаги витаминларни сақлаб қолиш учун қуйидаги қоидаларга амал қилинади: </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сабзавотларнинг пўстлоғи бевосита таом тайёрлашдан олдин арчилади ва сабзавотлар қайнаб турган сувга солинади; </w:t>
      </w:r>
    </w:p>
    <w:p w:rsidR="004C5B45" w:rsidRDefault="004C5B45" w:rsidP="004C5B45">
      <w:pPr>
        <w:shd w:val="clear" w:color="auto" w:fill="FFFFFF"/>
        <w:ind w:firstLine="851"/>
        <w:jc w:val="both"/>
        <w:rPr>
          <w:rFonts w:eastAsia="Times New Roman"/>
          <w:color w:val="000000"/>
        </w:rPr>
      </w:pPr>
      <w:r>
        <w:rPr>
          <w:rFonts w:eastAsia="Times New Roman"/>
          <w:color w:val="000000"/>
        </w:rPr>
        <w:t>иерсиниоз ҳамда псевдотуберкулёз касалликларининг олдини олиш мақсадида сабзавотлар олдиндан ивитиб қўйилмаган ҳолда қозонга солинади;</w:t>
      </w:r>
    </w:p>
    <w:p w:rsidR="004C5B45" w:rsidRDefault="004C5B45" w:rsidP="004C5B45">
      <w:pPr>
        <w:shd w:val="clear" w:color="auto" w:fill="FFFFFF"/>
        <w:ind w:firstLine="851"/>
        <w:jc w:val="both"/>
        <w:rPr>
          <w:rFonts w:eastAsia="Times New Roman"/>
          <w:color w:val="000000"/>
        </w:rPr>
      </w:pPr>
      <w:r>
        <w:rPr>
          <w:rFonts w:eastAsia="Times New Roman"/>
          <w:color w:val="000000"/>
        </w:rPr>
        <w:t>биринчи таом учун сабзавотлар ювилиб тўғралгач, қайнаб турган қозонга солинади; кўкатлар таом пишишига 5 дақиқа қолганда қозонга солинади.</w:t>
      </w:r>
    </w:p>
    <w:p w:rsidR="004C5B45" w:rsidRDefault="004C5B45" w:rsidP="004C5B45">
      <w:pPr>
        <w:shd w:val="clear" w:color="auto" w:fill="FFFFFF"/>
        <w:ind w:firstLine="851"/>
        <w:jc w:val="both"/>
        <w:rPr>
          <w:rFonts w:eastAsia="Times New Roman"/>
          <w:color w:val="000000"/>
        </w:rPr>
      </w:pPr>
      <w:r>
        <w:rPr>
          <w:rFonts w:eastAsia="Times New Roman"/>
          <w:color w:val="000000"/>
        </w:rPr>
        <w:t>Мевалар истеъмол қилинишидан олдин яхшилаб ювилиб тарқатилади.</w:t>
      </w:r>
    </w:p>
    <w:p w:rsidR="004C5B45" w:rsidRDefault="004C5B45" w:rsidP="004C5B45">
      <w:pPr>
        <w:shd w:val="clear" w:color="auto" w:fill="FFFFFF"/>
        <w:ind w:firstLine="851"/>
        <w:jc w:val="both"/>
        <w:rPr>
          <w:rFonts w:eastAsia="Times New Roman"/>
          <w:color w:val="000000"/>
        </w:rPr>
      </w:pPr>
      <w:r>
        <w:rPr>
          <w:rFonts w:eastAsia="Times New Roman"/>
          <w:color w:val="000000"/>
        </w:rPr>
        <w:t>Иерсинеоз касаллигини олдини олиш учун салатлар истеъмолга тайёрланганда ўтган йилги экин сабзавотларидан фойдаланишга фақат март ойигача рухсат берилади. Март ойидан кейинги даврда ўтган йилги ҳосилдан олинган сабзавотлар (карам, пиёз, илдиз экинлари ва бошқалар) фақат иссиқлик билан ишлов берилгандан сўнг фойдаланилиши мумкин.</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Салатларни тайёрлашга мўлжалланган сабзавотлар дастлаб ювилади, сўнгра пўстлоғи билан қайнатилиб совутилади, шундан сўнг пўстлоғи арчилиб, қайнатилган маҳсулотларга ишлов бериш столида тўғралади. Таом тайёрлаш учун сабзавотлар олдиндан қайнатилмаган ҳолда ишлатилади. </w:t>
      </w:r>
    </w:p>
    <w:p w:rsidR="004C5B45" w:rsidRDefault="004C5B45" w:rsidP="004C5B45">
      <w:pPr>
        <w:shd w:val="clear" w:color="auto" w:fill="FFFFFF"/>
        <w:ind w:firstLine="851"/>
        <w:jc w:val="both"/>
        <w:rPr>
          <w:rFonts w:eastAsia="Times New Roman"/>
          <w:color w:val="000000"/>
        </w:rPr>
      </w:pPr>
      <w:r>
        <w:rPr>
          <w:rFonts w:eastAsia="Times New Roman"/>
          <w:color w:val="000000"/>
        </w:rPr>
        <w:t>71. Таом тайёрлаш учун фақат йодланган ош тузидан фойдаланилади.</w:t>
      </w:r>
    </w:p>
    <w:p w:rsidR="004C5B45" w:rsidRDefault="004C5B45" w:rsidP="004C5B45">
      <w:pPr>
        <w:shd w:val="clear" w:color="auto" w:fill="FFFFFF"/>
        <w:ind w:firstLine="851"/>
        <w:jc w:val="both"/>
        <w:rPr>
          <w:rFonts w:eastAsia="Times New Roman"/>
          <w:color w:val="000000"/>
        </w:rPr>
      </w:pPr>
      <w:r>
        <w:rPr>
          <w:rFonts w:eastAsia="Times New Roman"/>
          <w:color w:val="000000"/>
        </w:rPr>
        <w:t>72. Ҳар куни тайёрланган таомлардан кунлик намуна қуйидаги миқдорда олинади:</w:t>
      </w:r>
    </w:p>
    <w:p w:rsidR="004C5B45" w:rsidRDefault="004C5B45" w:rsidP="004C5B45">
      <w:pPr>
        <w:shd w:val="clear" w:color="auto" w:fill="FFFFFF"/>
        <w:ind w:firstLine="851"/>
        <w:jc w:val="both"/>
        <w:rPr>
          <w:rFonts w:eastAsia="Times New Roman"/>
          <w:color w:val="000000"/>
        </w:rPr>
      </w:pPr>
      <w:r>
        <w:rPr>
          <w:rFonts w:eastAsia="Times New Roman"/>
          <w:color w:val="000000"/>
        </w:rPr>
        <w:t>порцияли таомлар тўлиқ ҳажмда;</w:t>
      </w:r>
    </w:p>
    <w:p w:rsidR="004C5B45" w:rsidRDefault="004C5B45" w:rsidP="004C5B45">
      <w:pPr>
        <w:shd w:val="clear" w:color="auto" w:fill="FFFFFF"/>
        <w:ind w:firstLine="851"/>
        <w:jc w:val="both"/>
        <w:rPr>
          <w:rFonts w:eastAsia="Times New Roman"/>
          <w:color w:val="000000"/>
        </w:rPr>
      </w:pPr>
      <w:r>
        <w:rPr>
          <w:rFonts w:eastAsia="Times New Roman"/>
          <w:color w:val="000000"/>
        </w:rPr>
        <w:t>биринчи таом, гарнирлар ва учинчи таомлардан 100 гр дан кам бўлмаган ҳолда.</w:t>
      </w:r>
    </w:p>
    <w:p w:rsidR="004C5B45" w:rsidRDefault="004C5B45" w:rsidP="004C5B45">
      <w:pPr>
        <w:shd w:val="clear" w:color="auto" w:fill="FFFFFF"/>
        <w:ind w:firstLine="851"/>
        <w:jc w:val="both"/>
        <w:rPr>
          <w:rFonts w:eastAsia="Times New Roman"/>
          <w:color w:val="000000"/>
        </w:rPr>
      </w:pPr>
      <w:r>
        <w:rPr>
          <w:rFonts w:eastAsia="Times New Roman"/>
          <w:color w:val="000000"/>
        </w:rPr>
        <w:lastRenderedPageBreak/>
        <w:t xml:space="preserve">Кунлик намуналар нохуш санитария-эпидемиологик вазиятларда (юқумли ва паразитар касалликларнинг пайдо бўлиши ҳамда тарқалиши) микробиологик текширув ўтказиш мақсадида стерил шиша идишларга олинади. Кунлик намуналар қопқоқли идишларга (гарнир ва салатлар алоҳида идишларга) олинади ва 24 соат давомида махсус совутгичларда ёки сут маҳсулотларини сақлашга мўлжалланган совутгичларнинг намуна сақлаш учун махсус ажратилган қисмида +2 ºC дан +6 ºC гача бўлган ҳароратда сақланади. </w:t>
      </w:r>
    </w:p>
    <w:p w:rsidR="004C5B45" w:rsidRDefault="004C5B45" w:rsidP="004C5B45">
      <w:pPr>
        <w:shd w:val="clear" w:color="auto" w:fill="FFFFFF"/>
        <w:ind w:firstLine="851"/>
        <w:jc w:val="both"/>
        <w:rPr>
          <w:rFonts w:eastAsia="Times New Roman"/>
          <w:color w:val="000000"/>
        </w:rPr>
      </w:pPr>
      <w:r>
        <w:rPr>
          <w:rFonts w:eastAsia="Times New Roman"/>
          <w:color w:val="000000"/>
        </w:rPr>
        <w:t>Жума ва шанба кунлари олинган суткалик намуналар душанба кунигача сақланади. Муқаддам олинган суткалик намуналар янги олинган намуналар (нонушта, тушлик, иккинчи тушлик, кечки овқат) билан алмаштирилади.</w:t>
      </w:r>
    </w:p>
    <w:p w:rsidR="004C5B45" w:rsidRDefault="004C5B45" w:rsidP="004C5B45">
      <w:pPr>
        <w:shd w:val="clear" w:color="auto" w:fill="FFFFFF"/>
        <w:jc w:val="center"/>
        <w:rPr>
          <w:rFonts w:eastAsia="Times New Roman"/>
          <w:b/>
          <w:bCs/>
          <w:color w:val="000080"/>
        </w:rPr>
      </w:pPr>
      <w:r>
        <w:rPr>
          <w:rFonts w:eastAsia="Times New Roman"/>
          <w:b/>
          <w:bCs/>
          <w:color w:val="000080"/>
        </w:rPr>
        <w:t>3-боб. Асосий назорат услублари</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73. Президент мактабида ҳар куни таомнома тақсимоти тузилиши ҳамда ҳар ўн кунда бир марта бир нафар бола учун сарфланган озиқ-овқат маҳсулоти таркибидаги оқсил, ёғ, углеводларнинг калорияси санитария қоидаларида белгиланган кунлик нормаларга солиштириш орқали таҳлил қилиб борилиши лозим. </w:t>
      </w:r>
    </w:p>
    <w:p w:rsidR="004C5B45" w:rsidRDefault="004C5B45" w:rsidP="004C5B45">
      <w:pPr>
        <w:shd w:val="clear" w:color="auto" w:fill="FFFFFF"/>
        <w:ind w:firstLine="851"/>
        <w:jc w:val="both"/>
        <w:rPr>
          <w:rFonts w:eastAsia="Times New Roman"/>
          <w:color w:val="000000"/>
        </w:rPr>
      </w:pPr>
      <w:r>
        <w:rPr>
          <w:rFonts w:eastAsia="Times New Roman"/>
          <w:color w:val="000000"/>
        </w:rPr>
        <w:t>Таомларнинг энергетик қийматини ҳисоблаш учун озиқ-овқат маҳсулотларининг кимёвий таркибидан фойдаланилади. Таомларнинг энергетик қиймати ҳисобланаётганида, озиқ-овқат маҳсулотларига дастлабки ва термик ишлов бериш жараёнида йўқотиладиган нормаси ҳисобга олинади, таомнома таркибидаги етишмаётган маҳсулотлар кейинги ҳафтадаги таомномага киритади.</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74. Ҳар ойда сарфланган маҳсулотларнинг ойлик йиғма ҳисоботига киритилган озиқ-овқат маҳсулотлари таркибидаги озуқа моддалари (оқсил, ёғ ва углеводлар, уларнинг энергетик қиймати) ҳисоблаб чиқилади ва мазкур санитария қоидаларининг </w:t>
      </w:r>
      <w:hyperlink r:id="rId17" w:history="1">
        <w:r>
          <w:rPr>
            <w:rFonts w:eastAsia="Times New Roman"/>
            <w:color w:val="008080"/>
          </w:rPr>
          <w:t xml:space="preserve">1-иловасида </w:t>
        </w:r>
      </w:hyperlink>
      <w:r>
        <w:rPr>
          <w:rFonts w:eastAsia="Times New Roman"/>
          <w:color w:val="000000"/>
        </w:rPr>
        <w:t xml:space="preserve">белгиланган овқатланиш нормаларига мувофиқлиги таҳлил қилинади. </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75. Тайёрланган таомларнинг органолептик (ҳиди, таъми ва мазаси) хусусиятлари ўрганиб чиқилиб, уларнинг мазкур санитария қоидаларининг </w:t>
      </w:r>
      <w:hyperlink r:id="rId18" w:history="1">
        <w:r>
          <w:rPr>
            <w:rFonts w:eastAsia="Times New Roman"/>
            <w:color w:val="008080"/>
          </w:rPr>
          <w:t>10-иловасида</w:t>
        </w:r>
      </w:hyperlink>
      <w:r>
        <w:rPr>
          <w:rFonts w:eastAsia="Times New Roman"/>
          <w:color w:val="000000"/>
        </w:rPr>
        <w:t xml:space="preserve"> кўрсатилган талаб даражасида эканлиги тўғрисида ёзув дафтарига қайд қилганидан сўнг тарқатишга рухсат берилади. Таомлар тақсимотида кўрсатилган бир нафар болага тўғри келадиган таомнинг ҳажми ва оғирлиги таомномада белгиланган миқдорга мувофиқ бўлиши лозим. Таомлар тайёрланишининг технологик жараёни бузилганда, шунингдек, таомлар сифатсиз тайёрланганда, унинг сабаби юзасидан бракераж дафтарига мазкур санитария қоидаларининг </w:t>
      </w:r>
      <w:hyperlink r:id="rId19" w:history="1">
        <w:r>
          <w:rPr>
            <w:rFonts w:eastAsia="Times New Roman"/>
            <w:color w:val="008080"/>
          </w:rPr>
          <w:t xml:space="preserve">8-иловасига </w:t>
        </w:r>
      </w:hyperlink>
      <w:r>
        <w:rPr>
          <w:rFonts w:eastAsia="Times New Roman"/>
          <w:color w:val="000000"/>
        </w:rPr>
        <w:t>мувофиқ қайд этилиб, аниқланган камчиликлар бартараф этилганидан кейин тарқатишга рухсат берилади.</w:t>
      </w:r>
    </w:p>
    <w:p w:rsidR="004C5B45" w:rsidRDefault="004C5B45" w:rsidP="004C5B45">
      <w:pPr>
        <w:shd w:val="clear" w:color="auto" w:fill="FFFFFF"/>
        <w:ind w:firstLine="851"/>
        <w:jc w:val="both"/>
        <w:rPr>
          <w:rFonts w:eastAsia="Times New Roman"/>
          <w:color w:val="000000"/>
        </w:rPr>
      </w:pPr>
      <w:r>
        <w:rPr>
          <w:rFonts w:eastAsia="Times New Roman"/>
          <w:color w:val="000000"/>
        </w:rPr>
        <w:t>76. Таомномадаги оқсил, ёғ ва углеводлар ҳақидаги маълумотлар овқат миқдоридаги маҳсулотларнинг кимёвий таркиби билан солиштирилади. Бунда, болалар овқатидаги ҳайвон оқсилларининг улуши етарли миқдорида бўлишига эътибор берилади. Агарда, озиқ-овқат маҳсулотларининг миқдори гигиеник нормалардан камлиги аниқланса, таомнома таркиби ва тартибига ўзгартиришлар киритилади.</w:t>
      </w:r>
    </w:p>
    <w:p w:rsidR="004C5B45" w:rsidRDefault="004C5B45" w:rsidP="004C5B45">
      <w:pPr>
        <w:shd w:val="clear" w:color="auto" w:fill="FFFFFF"/>
        <w:ind w:firstLine="851"/>
        <w:jc w:val="both"/>
        <w:rPr>
          <w:rFonts w:eastAsia="Times New Roman"/>
          <w:color w:val="000000"/>
        </w:rPr>
      </w:pPr>
      <w:r>
        <w:rPr>
          <w:rFonts w:eastAsia="Times New Roman"/>
          <w:color w:val="000000"/>
        </w:rPr>
        <w:t>77. Тайёрланган таомнинг умумий миқдори болалар сонига мос келиши керак.</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78. Ошхонада тайёрланган таомнинг соф оғирлигини назорат қилиш мақсадида, маҳсулотлар оғирлигини йўқотиш нормалари, бўтқаларнинг соф оғирлиги ва намлик нормаси, иссиқлик ишлови берилган гўшт, балиқ ва сабзавот таомларнинг соф оғирлиги </w:t>
      </w:r>
      <w:hyperlink r:id="rId20" w:history="1">
        <w:r>
          <w:rPr>
            <w:rFonts w:eastAsia="Times New Roman"/>
            <w:color w:val="008080"/>
          </w:rPr>
          <w:t xml:space="preserve">4-иловада </w:t>
        </w:r>
      </w:hyperlink>
      <w:r>
        <w:rPr>
          <w:rFonts w:eastAsia="Times New Roman"/>
          <w:color w:val="000000"/>
        </w:rPr>
        <w:t>келтирилган жадвалга мувофиқ, дастлабки ва термик ишлов берилади.</w:t>
      </w:r>
    </w:p>
    <w:p w:rsidR="004C5B45" w:rsidRDefault="004C5B45" w:rsidP="004C5B45">
      <w:pPr>
        <w:shd w:val="clear" w:color="auto" w:fill="FFFFFF"/>
        <w:jc w:val="center"/>
        <w:rPr>
          <w:rFonts w:eastAsia="Times New Roman"/>
          <w:b/>
          <w:bCs/>
          <w:color w:val="000080"/>
        </w:rPr>
      </w:pPr>
      <w:r>
        <w:rPr>
          <w:rFonts w:eastAsia="Times New Roman"/>
          <w:b/>
          <w:bCs/>
          <w:color w:val="000080"/>
        </w:rPr>
        <w:t>4-боб. Ошхона ходимларини тиббий кўрикдан ўтказиш ва уларнинг шахсий гигиенасига қўйиладиган талаблар</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79. Президент мактаблари ошхонасининг барча ходимлари Ходимларни тиббий кўрикдан ўтказиш тартиби тўғрисидаги </w:t>
      </w:r>
      <w:hyperlink r:id="rId21" w:anchor="2046163" w:history="1">
        <w:r>
          <w:rPr>
            <w:rFonts w:eastAsia="Times New Roman"/>
            <w:color w:val="008080"/>
          </w:rPr>
          <w:t xml:space="preserve">низом </w:t>
        </w:r>
      </w:hyperlink>
      <w:r>
        <w:rPr>
          <w:rFonts w:eastAsia="Times New Roman"/>
          <w:color w:val="000000"/>
        </w:rPr>
        <w:t>(рўйхат рақами 2387, 2012 йил 29 август) асосида тиббий кўрик ва текширувлардан ўтади.</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80. Президент мактаблари ошхона ходимлари қуйидаги шахсий гигиена қоидаларига амал қилишлари шарт: </w:t>
      </w:r>
    </w:p>
    <w:p w:rsidR="004C5B45" w:rsidRDefault="004C5B45" w:rsidP="004C5B45">
      <w:pPr>
        <w:shd w:val="clear" w:color="auto" w:fill="FFFFFF"/>
        <w:ind w:firstLine="851"/>
        <w:jc w:val="both"/>
        <w:rPr>
          <w:rFonts w:eastAsia="Times New Roman"/>
          <w:color w:val="000000"/>
        </w:rPr>
      </w:pPr>
      <w:r>
        <w:rPr>
          <w:rFonts w:eastAsia="Times New Roman"/>
          <w:color w:val="000000"/>
        </w:rPr>
        <w:t>ишга тоза кийим ва пойабзалда келиши;</w:t>
      </w:r>
    </w:p>
    <w:p w:rsidR="004C5B45" w:rsidRDefault="004C5B45" w:rsidP="004C5B45">
      <w:pPr>
        <w:shd w:val="clear" w:color="auto" w:fill="FFFFFF"/>
        <w:ind w:firstLine="851"/>
        <w:jc w:val="both"/>
        <w:rPr>
          <w:rFonts w:eastAsia="Times New Roman"/>
          <w:color w:val="000000"/>
        </w:rPr>
      </w:pPr>
      <w:r>
        <w:rPr>
          <w:rFonts w:eastAsia="Times New Roman"/>
          <w:color w:val="000000"/>
        </w:rPr>
        <w:t>устки, бош кийими ва шахсий буюмларини кийим жавонида қолдирилиши, тирноқлар қисқа олинган ҳолатда бўлиши;</w:t>
      </w:r>
    </w:p>
    <w:p w:rsidR="004C5B45" w:rsidRDefault="004C5B45" w:rsidP="004C5B45">
      <w:pPr>
        <w:shd w:val="clear" w:color="auto" w:fill="FFFFFF"/>
        <w:ind w:firstLine="851"/>
        <w:jc w:val="both"/>
        <w:rPr>
          <w:rFonts w:eastAsia="Times New Roman"/>
          <w:color w:val="000000"/>
        </w:rPr>
      </w:pPr>
      <w:r>
        <w:rPr>
          <w:rFonts w:eastAsia="Times New Roman"/>
          <w:color w:val="000000"/>
        </w:rPr>
        <w:lastRenderedPageBreak/>
        <w:t>иш бошлашдан олдин қўлларни тозалаб ювиш, устига тоза халат ёки бошқа махсус кийим-бош кийиш, сочлари эса тартибли ҳолатда бўлиши;</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ҳожатхонага киришдан олдин халатни ечиши, чиққандан сўнг қўлларни совунлаб ювиши. </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Ходимлар фақат ўзлари учун мўлжалланган ҳожатхоналардан фойдаланади. </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81. Озиқ-овқат бўлимининг ходимлари ҳар куни тиббиёт ходими томонидан назоратдан ўтказилиб, уларнинг танасида кесилган, йиринглаган, кўкариб қолган ҳолатлар ва юқори нафас йўлларидаги яллиғланиш ҳолатларининг бор йўқлиги текширилади ва журналга белгилаб қўйилади. </w:t>
      </w:r>
    </w:p>
    <w:p w:rsidR="004C5B45" w:rsidRDefault="004C5B45" w:rsidP="004C5B45">
      <w:pPr>
        <w:shd w:val="clear" w:color="auto" w:fill="FFFFFF"/>
        <w:ind w:firstLine="851"/>
        <w:jc w:val="both"/>
        <w:rPr>
          <w:rFonts w:eastAsia="Times New Roman"/>
          <w:color w:val="000000"/>
        </w:rPr>
      </w:pPr>
      <w:r>
        <w:rPr>
          <w:rFonts w:eastAsia="Times New Roman"/>
          <w:color w:val="000000"/>
        </w:rPr>
        <w:t>Ошхона ходимлари иш давомида узук, сирға тақмаган ҳолда иш жараёнини олиб боришади. Ходимлар учун овқатланиш ва чекиш жойлари иш жойидан алоҳида жойлаштирилади.</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82. Мазкур санитария қоидаларини ишлаб чиқувчилар рўйхати </w:t>
      </w:r>
      <w:hyperlink r:id="rId22" w:history="1">
        <w:r>
          <w:rPr>
            <w:rFonts w:eastAsia="Times New Roman"/>
            <w:color w:val="008080"/>
          </w:rPr>
          <w:t xml:space="preserve">14-иловада </w:t>
        </w:r>
      </w:hyperlink>
      <w:r>
        <w:rPr>
          <w:rFonts w:eastAsia="Times New Roman"/>
          <w:color w:val="000000"/>
        </w:rPr>
        <w:t xml:space="preserve">келтирилган. </w:t>
      </w:r>
    </w:p>
    <w:p w:rsidR="004C5B45" w:rsidRDefault="004C5B45" w:rsidP="004C5B45">
      <w:pPr>
        <w:shd w:val="clear" w:color="auto" w:fill="FFFFFF"/>
        <w:jc w:val="center"/>
        <w:rPr>
          <w:rFonts w:eastAsia="Times New Roman"/>
          <w:color w:val="000080"/>
          <w:sz w:val="22"/>
          <w:szCs w:val="22"/>
        </w:rPr>
      </w:pPr>
      <w:r>
        <w:rPr>
          <w:rFonts w:eastAsia="Times New Roman"/>
          <w:color w:val="000080"/>
          <w:sz w:val="22"/>
          <w:szCs w:val="22"/>
        </w:rPr>
        <w:t xml:space="preserve">Президент таълим муассасалари агентлиги тизимидаги мактабларда тарбияланаётган болаларнинг хавфсиз ва сифатли овқатланишини ташкил этилишига қўйиладиган санитария-гигиена </w:t>
      </w:r>
      <w:hyperlink r:id="rId23" w:history="1">
        <w:r>
          <w:rPr>
            <w:rFonts w:eastAsia="Times New Roman"/>
            <w:color w:val="008080"/>
            <w:sz w:val="22"/>
            <w:szCs w:val="22"/>
          </w:rPr>
          <w:t>талабларига</w:t>
        </w:r>
      </w:hyperlink>
      <w:r>
        <w:rPr>
          <w:rFonts w:eastAsia="Times New Roman"/>
          <w:color w:val="000080"/>
          <w:sz w:val="22"/>
          <w:szCs w:val="22"/>
        </w:rPr>
        <w:br/>
        <w:t xml:space="preserve">1-ИЛОВА </w:t>
      </w:r>
    </w:p>
    <w:p w:rsidR="004C5B45" w:rsidRDefault="004C5B45" w:rsidP="004C5B45">
      <w:pPr>
        <w:shd w:val="clear" w:color="auto" w:fill="FFFFFF"/>
        <w:jc w:val="center"/>
        <w:rPr>
          <w:rFonts w:eastAsia="Times New Roman"/>
          <w:b/>
          <w:bCs/>
          <w:color w:val="000080"/>
        </w:rPr>
      </w:pPr>
      <w:r>
        <w:rPr>
          <w:rFonts w:eastAsia="Times New Roman"/>
          <w:b/>
          <w:bCs/>
          <w:color w:val="000080"/>
        </w:rPr>
        <w:t>Президент мактабларида овқатланиш нормалари, энергетик қуввати (оқсил, ёғ, углеводлар)</w:t>
      </w:r>
    </w:p>
    <w:tbl>
      <w:tblPr>
        <w:tblW w:w="5000" w:type="pct"/>
        <w:tblCellMar>
          <w:left w:w="0" w:type="dxa"/>
          <w:right w:w="0" w:type="dxa"/>
        </w:tblCellMar>
        <w:tblLook w:val="04A0" w:firstRow="1" w:lastRow="0" w:firstColumn="1" w:lastColumn="0" w:noHBand="0" w:noVBand="1"/>
      </w:tblPr>
      <w:tblGrid>
        <w:gridCol w:w="475"/>
        <w:gridCol w:w="2977"/>
        <w:gridCol w:w="1095"/>
        <w:gridCol w:w="1200"/>
        <w:gridCol w:w="903"/>
        <w:gridCol w:w="1404"/>
        <w:gridCol w:w="1281"/>
      </w:tblGrid>
      <w:tr w:rsidR="004C5B45" w:rsidTr="00B6358A">
        <w:tc>
          <w:tcPr>
            <w:tcW w:w="200"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Т/р</w:t>
            </w:r>
          </w:p>
        </w:tc>
        <w:tc>
          <w:tcPr>
            <w:tcW w:w="1650" w:type="pct"/>
            <w:vMerge w:val="restart"/>
            <w:tcBorders>
              <w:top w:val="single" w:sz="8" w:space="0" w:color="auto"/>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Маҳсулотларнинг тури</w:t>
            </w:r>
          </w:p>
        </w:tc>
        <w:tc>
          <w:tcPr>
            <w:tcW w:w="3100" w:type="pct"/>
            <w:gridSpan w:val="5"/>
            <w:tcBorders>
              <w:top w:val="single" w:sz="8" w:space="0" w:color="auto"/>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Озуқа моддалар ва энергия миқдори</w:t>
            </w:r>
          </w:p>
        </w:tc>
      </w:tr>
      <w:tr w:rsidR="004C5B45" w:rsidTr="00B6358A">
        <w:tc>
          <w:tcPr>
            <w:tcW w:w="0" w:type="auto"/>
            <w:vMerge/>
            <w:tcBorders>
              <w:top w:val="single" w:sz="8" w:space="0" w:color="auto"/>
              <w:left w:val="single" w:sz="8" w:space="0" w:color="auto"/>
              <w:bottom w:val="single" w:sz="8" w:space="0" w:color="auto"/>
              <w:right w:val="single" w:sz="8" w:space="0" w:color="auto"/>
            </w:tcBorders>
            <w:vAlign w:val="center"/>
            <w:hideMark/>
          </w:tcPr>
          <w:p w:rsidR="004C5B45" w:rsidRDefault="004C5B45" w:rsidP="00B6358A"/>
        </w:tc>
        <w:tc>
          <w:tcPr>
            <w:tcW w:w="0" w:type="auto"/>
            <w:vMerge/>
            <w:tcBorders>
              <w:top w:val="single" w:sz="8" w:space="0" w:color="auto"/>
              <w:left w:val="nil"/>
              <w:bottom w:val="single" w:sz="8" w:space="0" w:color="auto"/>
              <w:right w:val="single" w:sz="8" w:space="0" w:color="auto"/>
            </w:tcBorders>
            <w:vAlign w:val="center"/>
            <w:hideMark/>
          </w:tcPr>
          <w:p w:rsidR="004C5B45" w:rsidRDefault="004C5B45" w:rsidP="00B6358A"/>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кунлик нормаси, г</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оқсиллар, г</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ёғлар, г</w:t>
            </w:r>
          </w:p>
        </w:tc>
        <w:tc>
          <w:tcPr>
            <w:tcW w:w="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углеводлар, г</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ккал</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r>
              <w:t>1.</w:t>
            </w:r>
          </w:p>
        </w:tc>
        <w:tc>
          <w:tcPr>
            <w:tcW w:w="1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Витамин ва минераллар билан бойитилган 1-навли буғдой унидан нон</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400</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30,4</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3,6</w:t>
            </w:r>
          </w:p>
        </w:tc>
        <w:tc>
          <w:tcPr>
            <w:tcW w:w="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199</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904</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r>
              <w:t>2.</w:t>
            </w:r>
          </w:p>
        </w:tc>
        <w:tc>
          <w:tcPr>
            <w:tcW w:w="1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1-навли буғдой уни</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35</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3,71</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0,45</w:t>
            </w:r>
          </w:p>
        </w:tc>
        <w:tc>
          <w:tcPr>
            <w:tcW w:w="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25,55</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114,63</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r>
              <w:t>3.</w:t>
            </w:r>
          </w:p>
        </w:tc>
        <w:tc>
          <w:tcPr>
            <w:tcW w:w="1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 xml:space="preserve">Крахмал </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3</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0,003</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p>
        </w:tc>
        <w:tc>
          <w:tcPr>
            <w:tcW w:w="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2,38</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8,97</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r>
              <w:t>4.</w:t>
            </w:r>
          </w:p>
        </w:tc>
        <w:tc>
          <w:tcPr>
            <w:tcW w:w="1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Ёрмалар, макарон маҳсулотлари, шу жумладан, мош — 5 гр</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70</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7,49</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0,21</w:t>
            </w:r>
          </w:p>
        </w:tc>
        <w:tc>
          <w:tcPr>
            <w:tcW w:w="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51, 94</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233,1</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r>
              <w:t>5.</w:t>
            </w:r>
          </w:p>
        </w:tc>
        <w:tc>
          <w:tcPr>
            <w:tcW w:w="1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Шакар</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40</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w:t>
            </w:r>
          </w:p>
        </w:tc>
        <w:tc>
          <w:tcPr>
            <w:tcW w:w="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39,9</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159,6</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r>
              <w:t>6.</w:t>
            </w:r>
          </w:p>
        </w:tc>
        <w:tc>
          <w:tcPr>
            <w:tcW w:w="1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 xml:space="preserve">Қандолат маҳсулотлари </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25</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1,85</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2,5</w:t>
            </w:r>
          </w:p>
        </w:tc>
        <w:tc>
          <w:tcPr>
            <w:tcW w:w="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19,05</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101,5</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r>
              <w:t>7.</w:t>
            </w:r>
          </w:p>
        </w:tc>
        <w:tc>
          <w:tcPr>
            <w:tcW w:w="1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Сариёғ (сигир сутидан тайёрланган)</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50</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0,3</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41,25</w:t>
            </w:r>
          </w:p>
        </w:tc>
        <w:tc>
          <w:tcPr>
            <w:tcW w:w="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0,45</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374</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r>
              <w:t>8.</w:t>
            </w:r>
          </w:p>
        </w:tc>
        <w:tc>
          <w:tcPr>
            <w:tcW w:w="1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Ўсимлик мойлари</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20</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19,97</w:t>
            </w:r>
          </w:p>
        </w:tc>
        <w:tc>
          <w:tcPr>
            <w:tcW w:w="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179,8</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r>
              <w:t>9.</w:t>
            </w:r>
          </w:p>
        </w:tc>
        <w:tc>
          <w:tcPr>
            <w:tcW w:w="1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2,5 — 3,2 фоиз ёғли табиий сигир сути</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300</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8,4</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9,6</w:t>
            </w:r>
          </w:p>
        </w:tc>
        <w:tc>
          <w:tcPr>
            <w:tcW w:w="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14,1</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174</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r>
              <w:t>10.</w:t>
            </w:r>
          </w:p>
        </w:tc>
        <w:tc>
          <w:tcPr>
            <w:tcW w:w="1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Қатиқ</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200</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5,6</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6,4</w:t>
            </w:r>
          </w:p>
        </w:tc>
        <w:tc>
          <w:tcPr>
            <w:tcW w:w="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8,2</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112,8</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r>
              <w:t>11.</w:t>
            </w:r>
          </w:p>
        </w:tc>
        <w:tc>
          <w:tcPr>
            <w:tcW w:w="1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15 фоизли ёғли сметана</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15</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0,42</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3</w:t>
            </w:r>
          </w:p>
        </w:tc>
        <w:tc>
          <w:tcPr>
            <w:tcW w:w="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0,48</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30,9</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r>
              <w:t>12.</w:t>
            </w:r>
          </w:p>
        </w:tc>
        <w:tc>
          <w:tcPr>
            <w:tcW w:w="1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spacing w:after="240"/>
            </w:pPr>
            <w:r>
              <w:t xml:space="preserve">9 фоизли ёғли творог, кислоталиги 150 </w:t>
            </w:r>
            <w:r>
              <w:rPr>
                <w:vertAlign w:val="superscript"/>
              </w:rPr>
              <w:t>0</w:t>
            </w:r>
            <w:r>
              <w:t>Т</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50</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8,35</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4,5</w:t>
            </w:r>
          </w:p>
        </w:tc>
        <w:tc>
          <w:tcPr>
            <w:tcW w:w="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0,65</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78,0</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r>
              <w:t>13.</w:t>
            </w:r>
          </w:p>
        </w:tc>
        <w:tc>
          <w:tcPr>
            <w:tcW w:w="1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Қаттиқ турдаги пишлоқ</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15</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3,51</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4,5</w:t>
            </w:r>
          </w:p>
        </w:tc>
        <w:tc>
          <w:tcPr>
            <w:tcW w:w="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55,65</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r>
              <w:t>14.</w:t>
            </w:r>
          </w:p>
        </w:tc>
        <w:tc>
          <w:tcPr>
            <w:tcW w:w="1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I категорияли мол, қўй, парранда ва қуён (сарпанжа, курак, сон-чанок, филе, бўйин қисми) гўшти</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160</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21,24</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13,38</w:t>
            </w:r>
          </w:p>
        </w:tc>
        <w:tc>
          <w:tcPr>
            <w:tcW w:w="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211,2</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r>
              <w:t>15.</w:t>
            </w:r>
          </w:p>
        </w:tc>
        <w:tc>
          <w:tcPr>
            <w:tcW w:w="1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Балиқ</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100</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6,8</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0,6</w:t>
            </w:r>
          </w:p>
        </w:tc>
        <w:tc>
          <w:tcPr>
            <w:tcW w:w="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30,0</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r>
              <w:t>16.</w:t>
            </w:r>
          </w:p>
        </w:tc>
        <w:tc>
          <w:tcPr>
            <w:tcW w:w="1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тухум (дона)</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5,0</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5,52</w:t>
            </w:r>
          </w:p>
        </w:tc>
        <w:tc>
          <w:tcPr>
            <w:tcW w:w="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0,32</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62,8</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r>
              <w:lastRenderedPageBreak/>
              <w:t>17.</w:t>
            </w:r>
          </w:p>
        </w:tc>
        <w:tc>
          <w:tcPr>
            <w:tcW w:w="1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Картошка</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350</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7,0</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0,35</w:t>
            </w:r>
          </w:p>
        </w:tc>
        <w:tc>
          <w:tcPr>
            <w:tcW w:w="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68,95</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290,5</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r>
              <w:t>18.</w:t>
            </w:r>
          </w:p>
        </w:tc>
        <w:tc>
          <w:tcPr>
            <w:tcW w:w="1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Сабзавотлар, шу жумладан, помидор пастаси (3 гр)</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450</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8,1</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w:t>
            </w:r>
          </w:p>
        </w:tc>
        <w:tc>
          <w:tcPr>
            <w:tcW w:w="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24,3</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126</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r>
              <w:t>19.</w:t>
            </w:r>
          </w:p>
        </w:tc>
        <w:tc>
          <w:tcPr>
            <w:tcW w:w="1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Мевалар, янги узилган резаворлар, витаминлар билан бойитилган ичимликлар</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300</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1,2</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w:t>
            </w:r>
          </w:p>
        </w:tc>
        <w:tc>
          <w:tcPr>
            <w:tcW w:w="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33,9</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138,0</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r>
              <w:t>20.</w:t>
            </w:r>
          </w:p>
        </w:tc>
        <w:tc>
          <w:tcPr>
            <w:tcW w:w="1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Қуруқ мевалар (туршак, майиз, кўксултон, олма, наматак)</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30</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0,96</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w:t>
            </w:r>
          </w:p>
        </w:tc>
        <w:tc>
          <w:tcPr>
            <w:tcW w:w="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20,4</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81,9</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r>
              <w:t>21.</w:t>
            </w:r>
          </w:p>
        </w:tc>
        <w:tc>
          <w:tcPr>
            <w:tcW w:w="1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Чой</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0,5</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0,1</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w:t>
            </w:r>
          </w:p>
        </w:tc>
        <w:tc>
          <w:tcPr>
            <w:tcW w:w="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0,03</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0,545</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r>
              <w:t>22.</w:t>
            </w:r>
          </w:p>
        </w:tc>
        <w:tc>
          <w:tcPr>
            <w:tcW w:w="1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Какао</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5</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1,2</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0,85</w:t>
            </w:r>
          </w:p>
        </w:tc>
        <w:tc>
          <w:tcPr>
            <w:tcW w:w="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1,35</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18,65</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r>
              <w:t>23.</w:t>
            </w:r>
          </w:p>
        </w:tc>
        <w:tc>
          <w:tcPr>
            <w:tcW w:w="1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Йодланган ош тузи</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5</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w:t>
            </w:r>
          </w:p>
        </w:tc>
        <w:tc>
          <w:tcPr>
            <w:tcW w:w="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r>
              <w:t>24.</w:t>
            </w:r>
          </w:p>
        </w:tc>
        <w:tc>
          <w:tcPr>
            <w:tcW w:w="1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Хамиртуруш</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0,12</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0,004</w:t>
            </w:r>
          </w:p>
        </w:tc>
        <w:tc>
          <w:tcPr>
            <w:tcW w:w="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0,083</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0,85</w:t>
            </w:r>
          </w:p>
        </w:tc>
      </w:tr>
      <w:tr w:rsidR="004C5B45" w:rsidTr="00B6358A">
        <w:tc>
          <w:tcPr>
            <w:tcW w:w="1850" w:type="pct"/>
            <w:gridSpan w:val="2"/>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Жами:</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121,753</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116,684</w:t>
            </w:r>
          </w:p>
        </w:tc>
        <w:tc>
          <w:tcPr>
            <w:tcW w:w="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419,193</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3487,395</w:t>
            </w:r>
          </w:p>
        </w:tc>
      </w:tr>
    </w:tbl>
    <w:p w:rsidR="004C5B45" w:rsidRDefault="004C5B45" w:rsidP="004C5B45">
      <w:pPr>
        <w:shd w:val="clear" w:color="auto" w:fill="FFFFFF"/>
        <w:jc w:val="center"/>
        <w:rPr>
          <w:rFonts w:eastAsia="Times New Roman"/>
          <w:color w:val="000080"/>
          <w:sz w:val="22"/>
          <w:szCs w:val="22"/>
        </w:rPr>
      </w:pPr>
      <w:r>
        <w:rPr>
          <w:rFonts w:eastAsia="Times New Roman"/>
          <w:color w:val="000080"/>
          <w:sz w:val="22"/>
          <w:szCs w:val="22"/>
        </w:rPr>
        <w:t xml:space="preserve">Президент таълим муассасалари агентлиги тизимидаги мактабларда тарбияланаётган болаларнинг хавфсиз ва сифатли овқатланишини ташкил этилишига қўйиладиган санитария-гигиена </w:t>
      </w:r>
      <w:hyperlink r:id="rId24" w:history="1">
        <w:r>
          <w:rPr>
            <w:rFonts w:eastAsia="Times New Roman"/>
            <w:color w:val="008080"/>
            <w:sz w:val="22"/>
            <w:szCs w:val="22"/>
          </w:rPr>
          <w:t>талабларига</w:t>
        </w:r>
      </w:hyperlink>
      <w:r>
        <w:rPr>
          <w:rFonts w:eastAsia="Times New Roman"/>
          <w:color w:val="000080"/>
          <w:sz w:val="22"/>
          <w:szCs w:val="22"/>
        </w:rPr>
        <w:br/>
        <w:t xml:space="preserve">2-ИЛОВА </w:t>
      </w:r>
    </w:p>
    <w:p w:rsidR="004C5B45" w:rsidRDefault="004C5B45" w:rsidP="004C5B45">
      <w:pPr>
        <w:shd w:val="clear" w:color="auto" w:fill="FFFFFF"/>
        <w:jc w:val="center"/>
        <w:rPr>
          <w:rFonts w:eastAsia="Times New Roman"/>
          <w:b/>
          <w:bCs/>
          <w:color w:val="000080"/>
        </w:rPr>
      </w:pPr>
      <w:r>
        <w:rPr>
          <w:rFonts w:eastAsia="Times New Roman"/>
          <w:b/>
          <w:bCs/>
          <w:color w:val="000080"/>
        </w:rPr>
        <w:t xml:space="preserve">Президент мактабларида таълим олаётган ўқувчиларнинг кунлик овқатланишида тавсия этилган озиқ-овқат маҳсулотларининг </w:t>
      </w:r>
    </w:p>
    <w:p w:rsidR="004C5B45" w:rsidRDefault="004C5B45" w:rsidP="004C5B45">
      <w:pPr>
        <w:shd w:val="clear" w:color="auto" w:fill="FFFFFF"/>
        <w:jc w:val="center"/>
        <w:rPr>
          <w:rFonts w:eastAsia="Times New Roman"/>
          <w:caps/>
          <w:color w:val="000080"/>
        </w:rPr>
      </w:pPr>
      <w:r>
        <w:rPr>
          <w:rFonts w:eastAsia="Times New Roman"/>
          <w:caps/>
          <w:color w:val="000080"/>
        </w:rPr>
        <w:t>таркиби</w:t>
      </w:r>
    </w:p>
    <w:tbl>
      <w:tblPr>
        <w:tblW w:w="5000" w:type="pct"/>
        <w:tblCellMar>
          <w:left w:w="0" w:type="dxa"/>
          <w:right w:w="0" w:type="dxa"/>
        </w:tblCellMar>
        <w:tblLook w:val="04A0" w:firstRow="1" w:lastRow="0" w:firstColumn="1" w:lastColumn="0" w:noHBand="0" w:noVBand="1"/>
      </w:tblPr>
      <w:tblGrid>
        <w:gridCol w:w="475"/>
        <w:gridCol w:w="5398"/>
        <w:gridCol w:w="1873"/>
        <w:gridCol w:w="1589"/>
      </w:tblGrid>
      <w:tr w:rsidR="004C5B45" w:rsidTr="00B6358A">
        <w:tc>
          <w:tcPr>
            <w:tcW w:w="200"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Т/р</w:t>
            </w:r>
          </w:p>
        </w:tc>
        <w:tc>
          <w:tcPr>
            <w:tcW w:w="2850" w:type="pct"/>
            <w:vMerge w:val="restart"/>
            <w:tcBorders>
              <w:top w:val="single" w:sz="8" w:space="0" w:color="auto"/>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Маҳсулотларнинг тури</w:t>
            </w:r>
          </w:p>
        </w:tc>
        <w:tc>
          <w:tcPr>
            <w:tcW w:w="1000" w:type="pct"/>
            <w:tcBorders>
              <w:top w:val="single" w:sz="8" w:space="0" w:color="auto"/>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5 маҳал овқатланиш учун</w:t>
            </w:r>
          </w:p>
        </w:tc>
        <w:tc>
          <w:tcPr>
            <w:tcW w:w="850" w:type="pct"/>
            <w:tcBorders>
              <w:top w:val="single" w:sz="8" w:space="0" w:color="auto"/>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2 маҳал овқатланиш учун</w:t>
            </w:r>
          </w:p>
        </w:tc>
      </w:tr>
      <w:tr w:rsidR="004C5B45" w:rsidTr="00B6358A">
        <w:tc>
          <w:tcPr>
            <w:tcW w:w="0" w:type="auto"/>
            <w:vMerge/>
            <w:tcBorders>
              <w:top w:val="single" w:sz="8" w:space="0" w:color="auto"/>
              <w:left w:val="single" w:sz="8" w:space="0" w:color="auto"/>
              <w:bottom w:val="single" w:sz="8" w:space="0" w:color="auto"/>
              <w:right w:val="single" w:sz="8" w:space="0" w:color="auto"/>
            </w:tcBorders>
            <w:vAlign w:val="center"/>
            <w:hideMark/>
          </w:tcPr>
          <w:p w:rsidR="004C5B45" w:rsidRDefault="004C5B45" w:rsidP="00B6358A"/>
        </w:tc>
        <w:tc>
          <w:tcPr>
            <w:tcW w:w="0" w:type="auto"/>
            <w:vMerge/>
            <w:tcBorders>
              <w:top w:val="single" w:sz="8" w:space="0" w:color="auto"/>
              <w:left w:val="nil"/>
              <w:bottom w:val="single" w:sz="8" w:space="0" w:color="auto"/>
              <w:right w:val="single" w:sz="8" w:space="0" w:color="auto"/>
            </w:tcBorders>
            <w:vAlign w:val="center"/>
            <w:hideMark/>
          </w:tcPr>
          <w:p w:rsidR="004C5B45" w:rsidRDefault="004C5B45" w:rsidP="00B6358A"/>
        </w:tc>
        <w:tc>
          <w:tcPr>
            <w:tcW w:w="1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Кунлик нормаси, гр</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45 фоиз</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w:t>
            </w:r>
          </w:p>
        </w:tc>
        <w:tc>
          <w:tcPr>
            <w:tcW w:w="2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Витамин ва минераллар билан бойитилган 1-навли буғдой унидан нон</w:t>
            </w:r>
          </w:p>
        </w:tc>
        <w:tc>
          <w:tcPr>
            <w:tcW w:w="1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400</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180</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2.</w:t>
            </w:r>
          </w:p>
        </w:tc>
        <w:tc>
          <w:tcPr>
            <w:tcW w:w="2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1-навли буғдой уни</w:t>
            </w:r>
          </w:p>
        </w:tc>
        <w:tc>
          <w:tcPr>
            <w:tcW w:w="1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35</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15,75</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3.</w:t>
            </w:r>
          </w:p>
        </w:tc>
        <w:tc>
          <w:tcPr>
            <w:tcW w:w="2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 xml:space="preserve">Крахмал </w:t>
            </w:r>
          </w:p>
        </w:tc>
        <w:tc>
          <w:tcPr>
            <w:tcW w:w="1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3</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1,35</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4.</w:t>
            </w:r>
          </w:p>
        </w:tc>
        <w:tc>
          <w:tcPr>
            <w:tcW w:w="2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Ёрмалар, макарон маҳсулотлари, шу жумладан, мош — 5 гр</w:t>
            </w:r>
          </w:p>
        </w:tc>
        <w:tc>
          <w:tcPr>
            <w:tcW w:w="1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70</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31,5</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5.</w:t>
            </w:r>
          </w:p>
        </w:tc>
        <w:tc>
          <w:tcPr>
            <w:tcW w:w="2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Шакар</w:t>
            </w:r>
          </w:p>
        </w:tc>
        <w:tc>
          <w:tcPr>
            <w:tcW w:w="1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40</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18</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6.</w:t>
            </w:r>
          </w:p>
        </w:tc>
        <w:tc>
          <w:tcPr>
            <w:tcW w:w="2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Қандолат маҳсулотлари (повидло, джем, мураббо)</w:t>
            </w:r>
          </w:p>
        </w:tc>
        <w:tc>
          <w:tcPr>
            <w:tcW w:w="1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25</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11,25</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7.</w:t>
            </w:r>
          </w:p>
        </w:tc>
        <w:tc>
          <w:tcPr>
            <w:tcW w:w="2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Сариёғ (сигир сутидан тайёрланган)</w:t>
            </w:r>
          </w:p>
        </w:tc>
        <w:tc>
          <w:tcPr>
            <w:tcW w:w="1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50</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22,5</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8.</w:t>
            </w:r>
          </w:p>
        </w:tc>
        <w:tc>
          <w:tcPr>
            <w:tcW w:w="2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Ўсимлик мойлари</w:t>
            </w:r>
          </w:p>
        </w:tc>
        <w:tc>
          <w:tcPr>
            <w:tcW w:w="1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20</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9</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9.</w:t>
            </w:r>
          </w:p>
        </w:tc>
        <w:tc>
          <w:tcPr>
            <w:tcW w:w="2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2,5-3,2 фоиз ёғли табиий сигир сути</w:t>
            </w:r>
          </w:p>
        </w:tc>
        <w:tc>
          <w:tcPr>
            <w:tcW w:w="1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300</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135</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10.</w:t>
            </w:r>
          </w:p>
        </w:tc>
        <w:tc>
          <w:tcPr>
            <w:tcW w:w="2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Қатиқ</w:t>
            </w:r>
          </w:p>
        </w:tc>
        <w:tc>
          <w:tcPr>
            <w:tcW w:w="1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200</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90</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11.</w:t>
            </w:r>
          </w:p>
        </w:tc>
        <w:tc>
          <w:tcPr>
            <w:tcW w:w="2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15 фоиз ёғли сметана</w:t>
            </w:r>
          </w:p>
        </w:tc>
        <w:tc>
          <w:tcPr>
            <w:tcW w:w="1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15</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6,75</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12.</w:t>
            </w:r>
          </w:p>
        </w:tc>
        <w:tc>
          <w:tcPr>
            <w:tcW w:w="2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 xml:space="preserve">9 фоиз ёғли творог, кислоталиги 150 </w:t>
            </w:r>
            <w:r>
              <w:rPr>
                <w:vertAlign w:val="superscript"/>
              </w:rPr>
              <w:t>0</w:t>
            </w:r>
            <w:r>
              <w:t>Т</w:t>
            </w:r>
          </w:p>
        </w:tc>
        <w:tc>
          <w:tcPr>
            <w:tcW w:w="1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50</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22,5</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13.</w:t>
            </w:r>
          </w:p>
        </w:tc>
        <w:tc>
          <w:tcPr>
            <w:tcW w:w="2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Қаттиқ турдаги пишлоқ</w:t>
            </w:r>
          </w:p>
        </w:tc>
        <w:tc>
          <w:tcPr>
            <w:tcW w:w="1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15</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6,75</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14.</w:t>
            </w:r>
          </w:p>
        </w:tc>
        <w:tc>
          <w:tcPr>
            <w:tcW w:w="2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I категорияли мол, қўй, парранда, қуён (сарпанжа, курак, сон-чанок, филе, бўйин қисми) гўшти</w:t>
            </w:r>
          </w:p>
        </w:tc>
        <w:tc>
          <w:tcPr>
            <w:tcW w:w="1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160</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72</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15.</w:t>
            </w:r>
          </w:p>
        </w:tc>
        <w:tc>
          <w:tcPr>
            <w:tcW w:w="2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Балиқ</w:t>
            </w:r>
          </w:p>
        </w:tc>
        <w:tc>
          <w:tcPr>
            <w:tcW w:w="1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100</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45</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16.</w:t>
            </w:r>
          </w:p>
        </w:tc>
        <w:tc>
          <w:tcPr>
            <w:tcW w:w="2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Тухум (дона)</w:t>
            </w:r>
          </w:p>
        </w:tc>
        <w:tc>
          <w:tcPr>
            <w:tcW w:w="1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0,45</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17.</w:t>
            </w:r>
          </w:p>
        </w:tc>
        <w:tc>
          <w:tcPr>
            <w:tcW w:w="2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Картошка</w:t>
            </w:r>
          </w:p>
        </w:tc>
        <w:tc>
          <w:tcPr>
            <w:tcW w:w="1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350</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157,5</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18.</w:t>
            </w:r>
          </w:p>
        </w:tc>
        <w:tc>
          <w:tcPr>
            <w:tcW w:w="2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Сабзавотлар, шу жумладан помидор пастаси (3 гр)</w:t>
            </w:r>
          </w:p>
        </w:tc>
        <w:tc>
          <w:tcPr>
            <w:tcW w:w="1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450</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202,5</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19.</w:t>
            </w:r>
          </w:p>
        </w:tc>
        <w:tc>
          <w:tcPr>
            <w:tcW w:w="2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 xml:space="preserve">Мевалар, янги узилган резаворлар, витаминлар билан бойитилган ичимликлар </w:t>
            </w:r>
          </w:p>
        </w:tc>
        <w:tc>
          <w:tcPr>
            <w:tcW w:w="1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300</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135</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lastRenderedPageBreak/>
              <w:t>20.</w:t>
            </w:r>
          </w:p>
        </w:tc>
        <w:tc>
          <w:tcPr>
            <w:tcW w:w="2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Қуруқ мевалар (туршак, майиз, кўксултон, олма, наматак)</w:t>
            </w:r>
          </w:p>
        </w:tc>
        <w:tc>
          <w:tcPr>
            <w:tcW w:w="1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30</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13,5</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21.</w:t>
            </w:r>
          </w:p>
        </w:tc>
        <w:tc>
          <w:tcPr>
            <w:tcW w:w="2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Чой</w:t>
            </w:r>
          </w:p>
        </w:tc>
        <w:tc>
          <w:tcPr>
            <w:tcW w:w="1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0,5</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0,225</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22.</w:t>
            </w:r>
          </w:p>
        </w:tc>
        <w:tc>
          <w:tcPr>
            <w:tcW w:w="2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Какао</w:t>
            </w:r>
          </w:p>
        </w:tc>
        <w:tc>
          <w:tcPr>
            <w:tcW w:w="1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5</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2,25</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23.</w:t>
            </w:r>
          </w:p>
        </w:tc>
        <w:tc>
          <w:tcPr>
            <w:tcW w:w="2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Йодланган ош тузи</w:t>
            </w:r>
          </w:p>
        </w:tc>
        <w:tc>
          <w:tcPr>
            <w:tcW w:w="1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5</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2,25</w:t>
            </w:r>
          </w:p>
        </w:tc>
      </w:tr>
      <w:tr w:rsidR="004C5B45" w:rsidTr="00B6358A">
        <w:tc>
          <w:tcPr>
            <w:tcW w:w="2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24.</w:t>
            </w:r>
          </w:p>
        </w:tc>
        <w:tc>
          <w:tcPr>
            <w:tcW w:w="2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Хамиртуруш</w:t>
            </w:r>
          </w:p>
        </w:tc>
        <w:tc>
          <w:tcPr>
            <w:tcW w:w="1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0,45</w:t>
            </w:r>
          </w:p>
        </w:tc>
      </w:tr>
    </w:tbl>
    <w:p w:rsidR="004C5B45" w:rsidRDefault="004C5B45" w:rsidP="004C5B45">
      <w:pPr>
        <w:shd w:val="clear" w:color="auto" w:fill="FFFFFF"/>
        <w:jc w:val="center"/>
        <w:rPr>
          <w:rFonts w:eastAsia="Times New Roman"/>
          <w:color w:val="000080"/>
          <w:sz w:val="22"/>
          <w:szCs w:val="22"/>
        </w:rPr>
      </w:pPr>
      <w:r>
        <w:rPr>
          <w:rFonts w:eastAsia="Times New Roman"/>
          <w:color w:val="000080"/>
          <w:sz w:val="22"/>
          <w:szCs w:val="22"/>
        </w:rPr>
        <w:t xml:space="preserve">Президент таълим муассасалари агентлиги тизимидаги мактабларда тарбияланаётган болаларнинг хавфсиз ва сифатли овқатланишини ташкил этилишига қўйиладиган санитария-гигиена </w:t>
      </w:r>
      <w:hyperlink r:id="rId25" w:history="1">
        <w:r>
          <w:rPr>
            <w:rFonts w:eastAsia="Times New Roman"/>
            <w:color w:val="008080"/>
            <w:sz w:val="22"/>
            <w:szCs w:val="22"/>
          </w:rPr>
          <w:t>талабларига</w:t>
        </w:r>
      </w:hyperlink>
      <w:r>
        <w:rPr>
          <w:rFonts w:eastAsia="Times New Roman"/>
          <w:color w:val="000080"/>
          <w:sz w:val="22"/>
          <w:szCs w:val="22"/>
        </w:rPr>
        <w:br/>
        <w:t xml:space="preserve">3-ИЛОВА </w:t>
      </w:r>
    </w:p>
    <w:p w:rsidR="004C5B45" w:rsidRDefault="004C5B45" w:rsidP="004C5B45">
      <w:pPr>
        <w:shd w:val="clear" w:color="auto" w:fill="FFFFFF"/>
        <w:jc w:val="center"/>
        <w:rPr>
          <w:rFonts w:eastAsia="Times New Roman"/>
          <w:b/>
          <w:bCs/>
          <w:color w:val="000080"/>
        </w:rPr>
      </w:pPr>
      <w:r>
        <w:rPr>
          <w:rFonts w:eastAsia="Times New Roman"/>
          <w:b/>
          <w:bCs/>
          <w:color w:val="000080"/>
        </w:rPr>
        <w:t xml:space="preserve">Айрим озиқ-овқат маҳсулотларининг ўзаро алмаштириш </w:t>
      </w:r>
    </w:p>
    <w:p w:rsidR="004C5B45" w:rsidRDefault="004C5B45" w:rsidP="004C5B45">
      <w:pPr>
        <w:shd w:val="clear" w:color="auto" w:fill="FFFFFF"/>
        <w:jc w:val="center"/>
        <w:rPr>
          <w:rFonts w:eastAsia="Times New Roman"/>
          <w:caps/>
          <w:color w:val="000080"/>
        </w:rPr>
      </w:pPr>
      <w:r>
        <w:rPr>
          <w:rFonts w:eastAsia="Times New Roman"/>
          <w:caps/>
          <w:color w:val="000080"/>
        </w:rPr>
        <w:t>меъёрлари</w:t>
      </w:r>
    </w:p>
    <w:tbl>
      <w:tblPr>
        <w:tblW w:w="5000" w:type="pct"/>
        <w:tblCellMar>
          <w:left w:w="0" w:type="dxa"/>
          <w:right w:w="0" w:type="dxa"/>
        </w:tblCellMar>
        <w:tblLook w:val="04A0" w:firstRow="1" w:lastRow="0" w:firstColumn="1" w:lastColumn="0" w:noHBand="0" w:noVBand="1"/>
      </w:tblPr>
      <w:tblGrid>
        <w:gridCol w:w="2667"/>
        <w:gridCol w:w="1238"/>
        <w:gridCol w:w="3811"/>
        <w:gridCol w:w="1619"/>
      </w:tblGrid>
      <w:tr w:rsidR="004C5B45" w:rsidTr="00B6358A">
        <w:trPr>
          <w:trHeight w:val="20"/>
        </w:trPr>
        <w:tc>
          <w:tcPr>
            <w:tcW w:w="1400" w:type="pct"/>
            <w:tcBorders>
              <w:top w:val="single" w:sz="8" w:space="0" w:color="auto"/>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rPr>
                <w:rStyle w:val="a6"/>
              </w:rPr>
              <w:t>Маҳсулот номи</w:t>
            </w:r>
          </w:p>
        </w:tc>
        <w:tc>
          <w:tcPr>
            <w:tcW w:w="650" w:type="pct"/>
            <w:tcBorders>
              <w:top w:val="single" w:sz="8" w:space="0" w:color="auto"/>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rPr>
                <w:rStyle w:val="a6"/>
              </w:rPr>
              <w:t>Оғирлиги (г)</w:t>
            </w:r>
          </w:p>
        </w:tc>
        <w:tc>
          <w:tcPr>
            <w:tcW w:w="2000" w:type="pct"/>
            <w:tcBorders>
              <w:top w:val="single" w:sz="8" w:space="0" w:color="auto"/>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pPr>
            <w:r>
              <w:rPr>
                <w:rStyle w:val="a6"/>
              </w:rPr>
              <w:t>Алмаштириладиган маҳсулот</w:t>
            </w:r>
          </w:p>
        </w:tc>
        <w:tc>
          <w:tcPr>
            <w:tcW w:w="850" w:type="pct"/>
            <w:tcBorders>
              <w:top w:val="single" w:sz="8" w:space="0" w:color="auto"/>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rPr>
                <w:rStyle w:val="a6"/>
              </w:rPr>
              <w:t>Оғирлиги (г)</w:t>
            </w:r>
          </w:p>
        </w:tc>
      </w:tr>
      <w:tr w:rsidR="004C5B45" w:rsidTr="00B6358A">
        <w:trPr>
          <w:trHeight w:val="20"/>
        </w:trPr>
        <w:tc>
          <w:tcPr>
            <w:tcW w:w="14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1-навли буғдой ундан ёпилган оқ нон</w:t>
            </w:r>
          </w:p>
        </w:tc>
        <w:tc>
          <w:tcPr>
            <w:tcW w:w="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t>100</w:t>
            </w:r>
          </w:p>
        </w:tc>
        <w:tc>
          <w:tcPr>
            <w:tcW w:w="2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r>
              <w:t>1-навли буғдой уни</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75</w:t>
            </w:r>
          </w:p>
        </w:tc>
      </w:tr>
      <w:tr w:rsidR="004C5B45" w:rsidTr="00B6358A">
        <w:trPr>
          <w:trHeight w:val="20"/>
        </w:trPr>
        <w:tc>
          <w:tcPr>
            <w:tcW w:w="1400" w:type="pct"/>
            <w:vMerge w:val="restar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Гўшт: мол, қўй, парранда ёки қуён (сарпанжа, курак қисми, сон-чанок, филе, бўйин қисми)</w:t>
            </w:r>
          </w:p>
        </w:tc>
        <w:tc>
          <w:tcPr>
            <w:tcW w:w="650" w:type="pct"/>
            <w:vMerge w:val="restar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t>100</w:t>
            </w:r>
          </w:p>
        </w:tc>
        <w:tc>
          <w:tcPr>
            <w:tcW w:w="2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pPr>
            <w:r>
              <w:t>қуён гўшти суяксиз</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t>98</w:t>
            </w:r>
          </w:p>
        </w:tc>
      </w:tr>
      <w:tr w:rsidR="004C5B45" w:rsidTr="00B6358A">
        <w:trPr>
          <w:trHeight w:val="20"/>
        </w:trPr>
        <w:tc>
          <w:tcPr>
            <w:tcW w:w="0" w:type="auto"/>
            <w:vMerge/>
            <w:tcBorders>
              <w:top w:val="nil"/>
              <w:left w:val="single" w:sz="8" w:space="0" w:color="auto"/>
              <w:bottom w:val="single" w:sz="8" w:space="0" w:color="auto"/>
              <w:right w:val="single" w:sz="8" w:space="0" w:color="auto"/>
            </w:tcBorders>
            <w:vAlign w:val="center"/>
            <w:hideMark/>
          </w:tcPr>
          <w:p w:rsidR="004C5B45" w:rsidRDefault="004C5B45" w:rsidP="00B6358A"/>
        </w:tc>
        <w:tc>
          <w:tcPr>
            <w:tcW w:w="0" w:type="auto"/>
            <w:vMerge/>
            <w:tcBorders>
              <w:top w:val="nil"/>
              <w:left w:val="nil"/>
              <w:bottom w:val="single" w:sz="8" w:space="0" w:color="auto"/>
              <w:right w:val="single" w:sz="8" w:space="0" w:color="auto"/>
            </w:tcBorders>
            <w:vAlign w:val="center"/>
            <w:hideMark/>
          </w:tcPr>
          <w:p w:rsidR="004C5B45" w:rsidRDefault="004C5B45" w:rsidP="00B6358A"/>
        </w:tc>
        <w:tc>
          <w:tcPr>
            <w:tcW w:w="2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pPr>
            <w:r>
              <w:t>1-тоифа суяксиз товуқ ва курка гўшти</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t>110</w:t>
            </w:r>
          </w:p>
        </w:tc>
      </w:tr>
      <w:tr w:rsidR="004C5B45" w:rsidTr="00B6358A">
        <w:trPr>
          <w:trHeight w:val="20"/>
        </w:trPr>
        <w:tc>
          <w:tcPr>
            <w:tcW w:w="0" w:type="auto"/>
            <w:vMerge/>
            <w:tcBorders>
              <w:top w:val="nil"/>
              <w:left w:val="single" w:sz="8" w:space="0" w:color="auto"/>
              <w:bottom w:val="single" w:sz="8" w:space="0" w:color="auto"/>
              <w:right w:val="single" w:sz="8" w:space="0" w:color="auto"/>
            </w:tcBorders>
            <w:vAlign w:val="center"/>
            <w:hideMark/>
          </w:tcPr>
          <w:p w:rsidR="004C5B45" w:rsidRDefault="004C5B45" w:rsidP="00B6358A"/>
        </w:tc>
        <w:tc>
          <w:tcPr>
            <w:tcW w:w="0" w:type="auto"/>
            <w:vMerge/>
            <w:tcBorders>
              <w:top w:val="nil"/>
              <w:left w:val="nil"/>
              <w:bottom w:val="single" w:sz="8" w:space="0" w:color="auto"/>
              <w:right w:val="single" w:sz="8" w:space="0" w:color="auto"/>
            </w:tcBorders>
            <w:vAlign w:val="center"/>
            <w:hideMark/>
          </w:tcPr>
          <w:p w:rsidR="004C5B45" w:rsidRDefault="004C5B45" w:rsidP="00B6358A"/>
        </w:tc>
        <w:tc>
          <w:tcPr>
            <w:tcW w:w="2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pPr>
            <w:r>
              <w:t>тозаланган балиқ</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t>125</w:t>
            </w:r>
          </w:p>
        </w:tc>
      </w:tr>
      <w:tr w:rsidR="004C5B45" w:rsidTr="00B6358A">
        <w:trPr>
          <w:trHeight w:val="20"/>
        </w:trPr>
        <w:tc>
          <w:tcPr>
            <w:tcW w:w="0" w:type="auto"/>
            <w:vMerge/>
            <w:tcBorders>
              <w:top w:val="nil"/>
              <w:left w:val="single" w:sz="8" w:space="0" w:color="auto"/>
              <w:bottom w:val="single" w:sz="8" w:space="0" w:color="auto"/>
              <w:right w:val="single" w:sz="8" w:space="0" w:color="auto"/>
            </w:tcBorders>
            <w:vAlign w:val="center"/>
            <w:hideMark/>
          </w:tcPr>
          <w:p w:rsidR="004C5B45" w:rsidRDefault="004C5B45" w:rsidP="00B6358A"/>
        </w:tc>
        <w:tc>
          <w:tcPr>
            <w:tcW w:w="0" w:type="auto"/>
            <w:vMerge/>
            <w:tcBorders>
              <w:top w:val="nil"/>
              <w:left w:val="nil"/>
              <w:bottom w:val="single" w:sz="8" w:space="0" w:color="auto"/>
              <w:right w:val="single" w:sz="8" w:space="0" w:color="auto"/>
            </w:tcBorders>
            <w:vAlign w:val="center"/>
            <w:hideMark/>
          </w:tcPr>
          <w:p w:rsidR="004C5B45" w:rsidRDefault="004C5B45" w:rsidP="00B6358A"/>
        </w:tc>
        <w:tc>
          <w:tcPr>
            <w:tcW w:w="2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pPr>
            <w:r>
              <w:t>творог</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t>120</w:t>
            </w:r>
          </w:p>
        </w:tc>
      </w:tr>
      <w:tr w:rsidR="004C5B45" w:rsidTr="00B6358A">
        <w:trPr>
          <w:trHeight w:val="20"/>
        </w:trPr>
        <w:tc>
          <w:tcPr>
            <w:tcW w:w="1400" w:type="pct"/>
            <w:vMerge w:val="restar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t>Ёғи олинмаган сут</w:t>
            </w:r>
          </w:p>
        </w:tc>
        <w:tc>
          <w:tcPr>
            <w:tcW w:w="650" w:type="pct"/>
            <w:vMerge w:val="restar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t>100</w:t>
            </w:r>
          </w:p>
        </w:tc>
        <w:tc>
          <w:tcPr>
            <w:tcW w:w="2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pPr>
            <w:r>
              <w:t>герметик ўрамадаги қуруқ сут</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t>11</w:t>
            </w:r>
          </w:p>
        </w:tc>
      </w:tr>
      <w:tr w:rsidR="004C5B45" w:rsidTr="00B6358A">
        <w:trPr>
          <w:trHeight w:val="20"/>
        </w:trPr>
        <w:tc>
          <w:tcPr>
            <w:tcW w:w="0" w:type="auto"/>
            <w:vMerge/>
            <w:tcBorders>
              <w:top w:val="nil"/>
              <w:left w:val="single" w:sz="8" w:space="0" w:color="auto"/>
              <w:bottom w:val="single" w:sz="8" w:space="0" w:color="auto"/>
              <w:right w:val="single" w:sz="8" w:space="0" w:color="auto"/>
            </w:tcBorders>
            <w:vAlign w:val="center"/>
            <w:hideMark/>
          </w:tcPr>
          <w:p w:rsidR="004C5B45" w:rsidRDefault="004C5B45" w:rsidP="00B6358A"/>
        </w:tc>
        <w:tc>
          <w:tcPr>
            <w:tcW w:w="0" w:type="auto"/>
            <w:vMerge/>
            <w:tcBorders>
              <w:top w:val="nil"/>
              <w:left w:val="nil"/>
              <w:bottom w:val="single" w:sz="8" w:space="0" w:color="auto"/>
              <w:right w:val="single" w:sz="8" w:space="0" w:color="auto"/>
            </w:tcBorders>
            <w:vAlign w:val="center"/>
            <w:hideMark/>
          </w:tcPr>
          <w:p w:rsidR="004C5B45" w:rsidRDefault="004C5B45" w:rsidP="00B6358A"/>
        </w:tc>
        <w:tc>
          <w:tcPr>
            <w:tcW w:w="2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pPr>
            <w:r>
              <w:t>творог</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t>17</w:t>
            </w:r>
          </w:p>
        </w:tc>
      </w:tr>
      <w:tr w:rsidR="004C5B45" w:rsidTr="00B6358A">
        <w:trPr>
          <w:trHeight w:val="20"/>
        </w:trPr>
        <w:tc>
          <w:tcPr>
            <w:tcW w:w="0" w:type="auto"/>
            <w:vMerge/>
            <w:tcBorders>
              <w:top w:val="nil"/>
              <w:left w:val="single" w:sz="8" w:space="0" w:color="auto"/>
              <w:bottom w:val="single" w:sz="8" w:space="0" w:color="auto"/>
              <w:right w:val="single" w:sz="8" w:space="0" w:color="auto"/>
            </w:tcBorders>
            <w:vAlign w:val="center"/>
            <w:hideMark/>
          </w:tcPr>
          <w:p w:rsidR="004C5B45" w:rsidRDefault="004C5B45" w:rsidP="00B6358A"/>
        </w:tc>
        <w:tc>
          <w:tcPr>
            <w:tcW w:w="0" w:type="auto"/>
            <w:vMerge/>
            <w:tcBorders>
              <w:top w:val="nil"/>
              <w:left w:val="nil"/>
              <w:bottom w:val="single" w:sz="8" w:space="0" w:color="auto"/>
              <w:right w:val="single" w:sz="8" w:space="0" w:color="auto"/>
            </w:tcBorders>
            <w:vAlign w:val="center"/>
            <w:hideMark/>
          </w:tcPr>
          <w:p w:rsidR="004C5B45" w:rsidRDefault="004C5B45" w:rsidP="00B6358A"/>
        </w:tc>
        <w:tc>
          <w:tcPr>
            <w:tcW w:w="2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pPr>
            <w:r>
              <w:t>пишлоқ</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t>12,5</w:t>
            </w:r>
          </w:p>
        </w:tc>
      </w:tr>
      <w:tr w:rsidR="004C5B45" w:rsidTr="00B6358A">
        <w:trPr>
          <w:trHeight w:val="20"/>
        </w:trPr>
        <w:tc>
          <w:tcPr>
            <w:tcW w:w="0" w:type="auto"/>
            <w:vMerge/>
            <w:tcBorders>
              <w:top w:val="nil"/>
              <w:left w:val="single" w:sz="8" w:space="0" w:color="auto"/>
              <w:bottom w:val="single" w:sz="8" w:space="0" w:color="auto"/>
              <w:right w:val="single" w:sz="8" w:space="0" w:color="auto"/>
            </w:tcBorders>
            <w:vAlign w:val="center"/>
            <w:hideMark/>
          </w:tcPr>
          <w:p w:rsidR="004C5B45" w:rsidRDefault="004C5B45" w:rsidP="00B6358A"/>
        </w:tc>
        <w:tc>
          <w:tcPr>
            <w:tcW w:w="0" w:type="auto"/>
            <w:vMerge/>
            <w:tcBorders>
              <w:top w:val="nil"/>
              <w:left w:val="nil"/>
              <w:bottom w:val="single" w:sz="8" w:space="0" w:color="auto"/>
              <w:right w:val="single" w:sz="8" w:space="0" w:color="auto"/>
            </w:tcBorders>
            <w:vAlign w:val="center"/>
            <w:hideMark/>
          </w:tcPr>
          <w:p w:rsidR="004C5B45" w:rsidRDefault="004C5B45" w:rsidP="00B6358A"/>
        </w:tc>
        <w:tc>
          <w:tcPr>
            <w:tcW w:w="2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pPr>
            <w:r>
              <w:t>товуқ гўшти</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t>22</w:t>
            </w:r>
          </w:p>
        </w:tc>
      </w:tr>
      <w:tr w:rsidR="004C5B45" w:rsidTr="00B6358A">
        <w:trPr>
          <w:trHeight w:val="20"/>
        </w:trPr>
        <w:tc>
          <w:tcPr>
            <w:tcW w:w="1400" w:type="pct"/>
            <w:vMerge w:val="restar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t>Творог</w:t>
            </w:r>
          </w:p>
        </w:tc>
        <w:tc>
          <w:tcPr>
            <w:tcW w:w="650" w:type="pct"/>
            <w:vMerge w:val="restar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t>100</w:t>
            </w:r>
          </w:p>
        </w:tc>
        <w:tc>
          <w:tcPr>
            <w:tcW w:w="2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pPr>
            <w:r>
              <w:t>суяксиз мол гўшти</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t>66</w:t>
            </w:r>
          </w:p>
        </w:tc>
      </w:tr>
      <w:tr w:rsidR="004C5B45" w:rsidTr="00B6358A">
        <w:trPr>
          <w:trHeight w:val="20"/>
        </w:trPr>
        <w:tc>
          <w:tcPr>
            <w:tcW w:w="0" w:type="auto"/>
            <w:vMerge/>
            <w:tcBorders>
              <w:top w:val="nil"/>
              <w:left w:val="single" w:sz="8" w:space="0" w:color="auto"/>
              <w:bottom w:val="single" w:sz="8" w:space="0" w:color="auto"/>
              <w:right w:val="single" w:sz="8" w:space="0" w:color="auto"/>
            </w:tcBorders>
            <w:vAlign w:val="center"/>
            <w:hideMark/>
          </w:tcPr>
          <w:p w:rsidR="004C5B45" w:rsidRDefault="004C5B45" w:rsidP="00B6358A"/>
        </w:tc>
        <w:tc>
          <w:tcPr>
            <w:tcW w:w="0" w:type="auto"/>
            <w:vMerge/>
            <w:tcBorders>
              <w:top w:val="nil"/>
              <w:left w:val="nil"/>
              <w:bottom w:val="single" w:sz="8" w:space="0" w:color="auto"/>
              <w:right w:val="single" w:sz="8" w:space="0" w:color="auto"/>
            </w:tcBorders>
            <w:vAlign w:val="center"/>
            <w:hideMark/>
          </w:tcPr>
          <w:p w:rsidR="004C5B45" w:rsidRDefault="004C5B45" w:rsidP="00B6358A"/>
        </w:tc>
        <w:tc>
          <w:tcPr>
            <w:tcW w:w="2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pPr>
            <w:r>
              <w:t>балиқ тозаланган</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t>105</w:t>
            </w:r>
          </w:p>
        </w:tc>
      </w:tr>
      <w:tr w:rsidR="004C5B45" w:rsidTr="00B6358A">
        <w:trPr>
          <w:trHeight w:val="20"/>
        </w:trPr>
        <w:tc>
          <w:tcPr>
            <w:tcW w:w="1400" w:type="pct"/>
            <w:vMerge w:val="restar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Парранда тухуми</w:t>
            </w:r>
          </w:p>
          <w:p w:rsidR="004C5B45" w:rsidRDefault="004C5B45" w:rsidP="00B6358A">
            <w:pPr>
              <w:jc w:val="center"/>
            </w:pPr>
            <w:r>
              <w:t>(1 дона)</w:t>
            </w:r>
          </w:p>
        </w:tc>
        <w:tc>
          <w:tcPr>
            <w:tcW w:w="650" w:type="pct"/>
            <w:vMerge w:val="restar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p>
        </w:tc>
        <w:tc>
          <w:tcPr>
            <w:tcW w:w="2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pPr>
            <w:r>
              <w:t>творог</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t>31</w:t>
            </w:r>
          </w:p>
        </w:tc>
      </w:tr>
      <w:tr w:rsidR="004C5B45" w:rsidTr="00B6358A">
        <w:trPr>
          <w:trHeight w:val="20"/>
        </w:trPr>
        <w:tc>
          <w:tcPr>
            <w:tcW w:w="0" w:type="auto"/>
            <w:vMerge/>
            <w:tcBorders>
              <w:top w:val="nil"/>
              <w:left w:val="single" w:sz="8" w:space="0" w:color="auto"/>
              <w:bottom w:val="single" w:sz="8" w:space="0" w:color="auto"/>
              <w:right w:val="single" w:sz="8" w:space="0" w:color="auto"/>
            </w:tcBorders>
            <w:vAlign w:val="center"/>
            <w:hideMark/>
          </w:tcPr>
          <w:p w:rsidR="004C5B45" w:rsidRDefault="004C5B45" w:rsidP="00B6358A"/>
        </w:tc>
        <w:tc>
          <w:tcPr>
            <w:tcW w:w="0" w:type="auto"/>
            <w:vMerge/>
            <w:tcBorders>
              <w:top w:val="nil"/>
              <w:left w:val="nil"/>
              <w:bottom w:val="single" w:sz="8" w:space="0" w:color="auto"/>
              <w:right w:val="single" w:sz="8" w:space="0" w:color="auto"/>
            </w:tcBorders>
            <w:vAlign w:val="center"/>
            <w:hideMark/>
          </w:tcPr>
          <w:p w:rsidR="004C5B45" w:rsidRDefault="004C5B45" w:rsidP="00B6358A"/>
        </w:tc>
        <w:tc>
          <w:tcPr>
            <w:tcW w:w="2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pPr>
            <w:r>
              <w:t>суяксиз мол гўшти</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rPr>
                <w:rStyle w:val="a6"/>
              </w:rPr>
              <w:t>72</w:t>
            </w:r>
          </w:p>
        </w:tc>
      </w:tr>
      <w:tr w:rsidR="004C5B45" w:rsidTr="00B6358A">
        <w:trPr>
          <w:trHeight w:val="20"/>
        </w:trPr>
        <w:tc>
          <w:tcPr>
            <w:tcW w:w="0" w:type="auto"/>
            <w:vMerge/>
            <w:tcBorders>
              <w:top w:val="nil"/>
              <w:left w:val="single" w:sz="8" w:space="0" w:color="auto"/>
              <w:bottom w:val="single" w:sz="8" w:space="0" w:color="auto"/>
              <w:right w:val="single" w:sz="8" w:space="0" w:color="auto"/>
            </w:tcBorders>
            <w:vAlign w:val="center"/>
            <w:hideMark/>
          </w:tcPr>
          <w:p w:rsidR="004C5B45" w:rsidRDefault="004C5B45" w:rsidP="00B6358A"/>
        </w:tc>
        <w:tc>
          <w:tcPr>
            <w:tcW w:w="0" w:type="auto"/>
            <w:vMerge/>
            <w:tcBorders>
              <w:top w:val="nil"/>
              <w:left w:val="nil"/>
              <w:bottom w:val="single" w:sz="8" w:space="0" w:color="auto"/>
              <w:right w:val="single" w:sz="8" w:space="0" w:color="auto"/>
            </w:tcBorders>
            <w:vAlign w:val="center"/>
            <w:hideMark/>
          </w:tcPr>
          <w:p w:rsidR="004C5B45" w:rsidRDefault="004C5B45" w:rsidP="00B6358A"/>
        </w:tc>
        <w:tc>
          <w:tcPr>
            <w:tcW w:w="2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pPr>
            <w:r>
              <w:t>тозаланган балиқ</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t>30</w:t>
            </w:r>
          </w:p>
        </w:tc>
      </w:tr>
      <w:tr w:rsidR="004C5B45" w:rsidTr="00B6358A">
        <w:trPr>
          <w:trHeight w:val="20"/>
        </w:trPr>
        <w:tc>
          <w:tcPr>
            <w:tcW w:w="0" w:type="auto"/>
            <w:vMerge/>
            <w:tcBorders>
              <w:top w:val="nil"/>
              <w:left w:val="single" w:sz="8" w:space="0" w:color="auto"/>
              <w:bottom w:val="single" w:sz="8" w:space="0" w:color="auto"/>
              <w:right w:val="single" w:sz="8" w:space="0" w:color="auto"/>
            </w:tcBorders>
            <w:vAlign w:val="center"/>
            <w:hideMark/>
          </w:tcPr>
          <w:p w:rsidR="004C5B45" w:rsidRDefault="004C5B45" w:rsidP="00B6358A"/>
        </w:tc>
        <w:tc>
          <w:tcPr>
            <w:tcW w:w="0" w:type="auto"/>
            <w:vMerge/>
            <w:tcBorders>
              <w:top w:val="nil"/>
              <w:left w:val="nil"/>
              <w:bottom w:val="single" w:sz="8" w:space="0" w:color="auto"/>
              <w:right w:val="single" w:sz="8" w:space="0" w:color="auto"/>
            </w:tcBorders>
            <w:vAlign w:val="center"/>
            <w:hideMark/>
          </w:tcPr>
          <w:p w:rsidR="004C5B45" w:rsidRDefault="004C5B45" w:rsidP="00B6358A"/>
        </w:tc>
        <w:tc>
          <w:tcPr>
            <w:tcW w:w="2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pPr>
            <w:r>
              <w:t>бедана тухуми (2 дона)</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t>50</w:t>
            </w:r>
          </w:p>
        </w:tc>
      </w:tr>
      <w:tr w:rsidR="004C5B45" w:rsidTr="00B6358A">
        <w:trPr>
          <w:trHeight w:val="20"/>
        </w:trPr>
        <w:tc>
          <w:tcPr>
            <w:tcW w:w="0" w:type="auto"/>
            <w:vMerge/>
            <w:tcBorders>
              <w:top w:val="nil"/>
              <w:left w:val="single" w:sz="8" w:space="0" w:color="auto"/>
              <w:bottom w:val="single" w:sz="8" w:space="0" w:color="auto"/>
              <w:right w:val="single" w:sz="8" w:space="0" w:color="auto"/>
            </w:tcBorders>
            <w:vAlign w:val="center"/>
            <w:hideMark/>
          </w:tcPr>
          <w:p w:rsidR="004C5B45" w:rsidRDefault="004C5B45" w:rsidP="00B6358A"/>
        </w:tc>
        <w:tc>
          <w:tcPr>
            <w:tcW w:w="0" w:type="auto"/>
            <w:vMerge/>
            <w:tcBorders>
              <w:top w:val="nil"/>
              <w:left w:val="nil"/>
              <w:bottom w:val="single" w:sz="8" w:space="0" w:color="auto"/>
              <w:right w:val="single" w:sz="8" w:space="0" w:color="auto"/>
            </w:tcBorders>
            <w:vAlign w:val="center"/>
            <w:hideMark/>
          </w:tcPr>
          <w:p w:rsidR="004C5B45" w:rsidRDefault="004C5B45" w:rsidP="00B6358A"/>
        </w:tc>
        <w:tc>
          <w:tcPr>
            <w:tcW w:w="2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pPr>
            <w:r>
              <w:t>пишлоқ</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t>20</w:t>
            </w:r>
          </w:p>
        </w:tc>
      </w:tr>
      <w:tr w:rsidR="004C5B45" w:rsidTr="00B6358A">
        <w:trPr>
          <w:trHeight w:val="20"/>
        </w:trPr>
        <w:tc>
          <w:tcPr>
            <w:tcW w:w="1400" w:type="pct"/>
            <w:vMerge w:val="restar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t>Балиқ</w:t>
            </w:r>
          </w:p>
        </w:tc>
        <w:tc>
          <w:tcPr>
            <w:tcW w:w="650" w:type="pct"/>
            <w:vMerge w:val="restar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t>100</w:t>
            </w:r>
          </w:p>
        </w:tc>
        <w:tc>
          <w:tcPr>
            <w:tcW w:w="2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pPr>
            <w:r>
              <w:t>суяксиз мол гўшти</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t>64</w:t>
            </w:r>
          </w:p>
        </w:tc>
      </w:tr>
      <w:tr w:rsidR="004C5B45" w:rsidTr="00B6358A">
        <w:trPr>
          <w:trHeight w:val="20"/>
        </w:trPr>
        <w:tc>
          <w:tcPr>
            <w:tcW w:w="0" w:type="auto"/>
            <w:vMerge/>
            <w:tcBorders>
              <w:top w:val="nil"/>
              <w:left w:val="single" w:sz="8" w:space="0" w:color="auto"/>
              <w:bottom w:val="single" w:sz="8" w:space="0" w:color="auto"/>
              <w:right w:val="single" w:sz="8" w:space="0" w:color="auto"/>
            </w:tcBorders>
            <w:vAlign w:val="center"/>
            <w:hideMark/>
          </w:tcPr>
          <w:p w:rsidR="004C5B45" w:rsidRDefault="004C5B45" w:rsidP="00B6358A"/>
        </w:tc>
        <w:tc>
          <w:tcPr>
            <w:tcW w:w="0" w:type="auto"/>
            <w:vMerge/>
            <w:tcBorders>
              <w:top w:val="nil"/>
              <w:left w:val="nil"/>
              <w:bottom w:val="single" w:sz="8" w:space="0" w:color="auto"/>
              <w:right w:val="single" w:sz="8" w:space="0" w:color="auto"/>
            </w:tcBorders>
            <w:vAlign w:val="center"/>
            <w:hideMark/>
          </w:tcPr>
          <w:p w:rsidR="004C5B45" w:rsidRDefault="004C5B45" w:rsidP="00B6358A"/>
        </w:tc>
        <w:tc>
          <w:tcPr>
            <w:tcW w:w="2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pPr>
            <w:r>
              <w:t>творог</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t>105</w:t>
            </w:r>
          </w:p>
        </w:tc>
      </w:tr>
      <w:tr w:rsidR="004C5B45" w:rsidTr="00B6358A">
        <w:trPr>
          <w:trHeight w:val="20"/>
        </w:trPr>
        <w:tc>
          <w:tcPr>
            <w:tcW w:w="1400" w:type="pct"/>
            <w:vMerge w:val="restar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t>Картошка</w:t>
            </w:r>
          </w:p>
        </w:tc>
        <w:tc>
          <w:tcPr>
            <w:tcW w:w="650" w:type="pct"/>
            <w:vMerge w:val="restar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t>100</w:t>
            </w:r>
          </w:p>
        </w:tc>
        <w:tc>
          <w:tcPr>
            <w:tcW w:w="2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pPr>
            <w:r>
              <w:t>оқ бошли карам</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t>111</w:t>
            </w:r>
          </w:p>
        </w:tc>
      </w:tr>
      <w:tr w:rsidR="004C5B45" w:rsidTr="00B6358A">
        <w:trPr>
          <w:trHeight w:val="20"/>
        </w:trPr>
        <w:tc>
          <w:tcPr>
            <w:tcW w:w="0" w:type="auto"/>
            <w:vMerge/>
            <w:tcBorders>
              <w:top w:val="nil"/>
              <w:left w:val="single" w:sz="8" w:space="0" w:color="auto"/>
              <w:bottom w:val="single" w:sz="8" w:space="0" w:color="auto"/>
              <w:right w:val="single" w:sz="8" w:space="0" w:color="auto"/>
            </w:tcBorders>
            <w:vAlign w:val="center"/>
            <w:hideMark/>
          </w:tcPr>
          <w:p w:rsidR="004C5B45" w:rsidRDefault="004C5B45" w:rsidP="00B6358A"/>
        </w:tc>
        <w:tc>
          <w:tcPr>
            <w:tcW w:w="0" w:type="auto"/>
            <w:vMerge/>
            <w:tcBorders>
              <w:top w:val="nil"/>
              <w:left w:val="nil"/>
              <w:bottom w:val="single" w:sz="8" w:space="0" w:color="auto"/>
              <w:right w:val="single" w:sz="8" w:space="0" w:color="auto"/>
            </w:tcBorders>
            <w:vAlign w:val="center"/>
            <w:hideMark/>
          </w:tcPr>
          <w:p w:rsidR="004C5B45" w:rsidRDefault="004C5B45" w:rsidP="00B6358A"/>
        </w:tc>
        <w:tc>
          <w:tcPr>
            <w:tcW w:w="2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pPr>
            <w:r>
              <w:t>гулкарам</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t>80</w:t>
            </w:r>
          </w:p>
        </w:tc>
      </w:tr>
      <w:tr w:rsidR="004C5B45" w:rsidTr="00B6358A">
        <w:trPr>
          <w:trHeight w:val="20"/>
        </w:trPr>
        <w:tc>
          <w:tcPr>
            <w:tcW w:w="0" w:type="auto"/>
            <w:vMerge/>
            <w:tcBorders>
              <w:top w:val="nil"/>
              <w:left w:val="single" w:sz="8" w:space="0" w:color="auto"/>
              <w:bottom w:val="single" w:sz="8" w:space="0" w:color="auto"/>
              <w:right w:val="single" w:sz="8" w:space="0" w:color="auto"/>
            </w:tcBorders>
            <w:vAlign w:val="center"/>
            <w:hideMark/>
          </w:tcPr>
          <w:p w:rsidR="004C5B45" w:rsidRDefault="004C5B45" w:rsidP="00B6358A"/>
        </w:tc>
        <w:tc>
          <w:tcPr>
            <w:tcW w:w="0" w:type="auto"/>
            <w:vMerge/>
            <w:tcBorders>
              <w:top w:val="nil"/>
              <w:left w:val="nil"/>
              <w:bottom w:val="single" w:sz="8" w:space="0" w:color="auto"/>
              <w:right w:val="single" w:sz="8" w:space="0" w:color="auto"/>
            </w:tcBorders>
            <w:vAlign w:val="center"/>
            <w:hideMark/>
          </w:tcPr>
          <w:p w:rsidR="004C5B45" w:rsidRDefault="004C5B45" w:rsidP="00B6358A"/>
        </w:tc>
        <w:tc>
          <w:tcPr>
            <w:tcW w:w="2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pPr>
            <w:r>
              <w:t>сабзи</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t>154</w:t>
            </w:r>
          </w:p>
        </w:tc>
      </w:tr>
      <w:tr w:rsidR="004C5B45" w:rsidTr="00B6358A">
        <w:trPr>
          <w:trHeight w:val="20"/>
        </w:trPr>
        <w:tc>
          <w:tcPr>
            <w:tcW w:w="0" w:type="auto"/>
            <w:vMerge/>
            <w:tcBorders>
              <w:top w:val="nil"/>
              <w:left w:val="single" w:sz="8" w:space="0" w:color="auto"/>
              <w:bottom w:val="single" w:sz="8" w:space="0" w:color="auto"/>
              <w:right w:val="single" w:sz="8" w:space="0" w:color="auto"/>
            </w:tcBorders>
            <w:vAlign w:val="center"/>
            <w:hideMark/>
          </w:tcPr>
          <w:p w:rsidR="004C5B45" w:rsidRDefault="004C5B45" w:rsidP="00B6358A"/>
        </w:tc>
        <w:tc>
          <w:tcPr>
            <w:tcW w:w="0" w:type="auto"/>
            <w:vMerge/>
            <w:tcBorders>
              <w:top w:val="nil"/>
              <w:left w:val="nil"/>
              <w:bottom w:val="single" w:sz="8" w:space="0" w:color="auto"/>
              <w:right w:val="single" w:sz="8" w:space="0" w:color="auto"/>
            </w:tcBorders>
            <w:vAlign w:val="center"/>
            <w:hideMark/>
          </w:tcPr>
          <w:p w:rsidR="004C5B45" w:rsidRDefault="004C5B45" w:rsidP="00B6358A"/>
        </w:tc>
        <w:tc>
          <w:tcPr>
            <w:tcW w:w="2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pPr>
            <w:r>
              <w:t>лавлаги</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t>118</w:t>
            </w:r>
          </w:p>
        </w:tc>
      </w:tr>
      <w:tr w:rsidR="004C5B45" w:rsidTr="00B6358A">
        <w:trPr>
          <w:trHeight w:val="20"/>
        </w:trPr>
        <w:tc>
          <w:tcPr>
            <w:tcW w:w="0" w:type="auto"/>
            <w:vMerge/>
            <w:tcBorders>
              <w:top w:val="nil"/>
              <w:left w:val="single" w:sz="8" w:space="0" w:color="auto"/>
              <w:bottom w:val="single" w:sz="8" w:space="0" w:color="auto"/>
              <w:right w:val="single" w:sz="8" w:space="0" w:color="auto"/>
            </w:tcBorders>
            <w:vAlign w:val="center"/>
            <w:hideMark/>
          </w:tcPr>
          <w:p w:rsidR="004C5B45" w:rsidRDefault="004C5B45" w:rsidP="00B6358A"/>
        </w:tc>
        <w:tc>
          <w:tcPr>
            <w:tcW w:w="0" w:type="auto"/>
            <w:vMerge/>
            <w:tcBorders>
              <w:top w:val="nil"/>
              <w:left w:val="nil"/>
              <w:bottom w:val="single" w:sz="8" w:space="0" w:color="auto"/>
              <w:right w:val="single" w:sz="8" w:space="0" w:color="auto"/>
            </w:tcBorders>
            <w:vAlign w:val="center"/>
            <w:hideMark/>
          </w:tcPr>
          <w:p w:rsidR="004C5B45" w:rsidRDefault="004C5B45" w:rsidP="00B6358A"/>
        </w:tc>
        <w:tc>
          <w:tcPr>
            <w:tcW w:w="2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pPr>
            <w:r>
              <w:t>дуккакли (ловия)</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t>33</w:t>
            </w:r>
          </w:p>
        </w:tc>
      </w:tr>
      <w:tr w:rsidR="004C5B45" w:rsidTr="00B6358A">
        <w:trPr>
          <w:trHeight w:val="20"/>
        </w:trPr>
        <w:tc>
          <w:tcPr>
            <w:tcW w:w="0" w:type="auto"/>
            <w:vMerge/>
            <w:tcBorders>
              <w:top w:val="nil"/>
              <w:left w:val="single" w:sz="8" w:space="0" w:color="auto"/>
              <w:bottom w:val="single" w:sz="8" w:space="0" w:color="auto"/>
              <w:right w:val="single" w:sz="8" w:space="0" w:color="auto"/>
            </w:tcBorders>
            <w:vAlign w:val="center"/>
            <w:hideMark/>
          </w:tcPr>
          <w:p w:rsidR="004C5B45" w:rsidRDefault="004C5B45" w:rsidP="00B6358A"/>
        </w:tc>
        <w:tc>
          <w:tcPr>
            <w:tcW w:w="0" w:type="auto"/>
            <w:vMerge/>
            <w:tcBorders>
              <w:top w:val="nil"/>
              <w:left w:val="nil"/>
              <w:bottom w:val="single" w:sz="8" w:space="0" w:color="auto"/>
              <w:right w:val="single" w:sz="8" w:space="0" w:color="auto"/>
            </w:tcBorders>
            <w:vAlign w:val="center"/>
            <w:hideMark/>
          </w:tcPr>
          <w:p w:rsidR="004C5B45" w:rsidRDefault="004C5B45" w:rsidP="00B6358A"/>
        </w:tc>
        <w:tc>
          <w:tcPr>
            <w:tcW w:w="2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pPr>
            <w:r>
              <w:t>кўк нўхат</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t>409</w:t>
            </w:r>
          </w:p>
        </w:tc>
      </w:tr>
      <w:tr w:rsidR="004C5B45" w:rsidTr="00B6358A">
        <w:trPr>
          <w:trHeight w:val="20"/>
        </w:trPr>
        <w:tc>
          <w:tcPr>
            <w:tcW w:w="0" w:type="auto"/>
            <w:vMerge/>
            <w:tcBorders>
              <w:top w:val="nil"/>
              <w:left w:val="single" w:sz="8" w:space="0" w:color="auto"/>
              <w:bottom w:val="single" w:sz="8" w:space="0" w:color="auto"/>
              <w:right w:val="single" w:sz="8" w:space="0" w:color="auto"/>
            </w:tcBorders>
            <w:vAlign w:val="center"/>
            <w:hideMark/>
          </w:tcPr>
          <w:p w:rsidR="004C5B45" w:rsidRDefault="004C5B45" w:rsidP="00B6358A"/>
        </w:tc>
        <w:tc>
          <w:tcPr>
            <w:tcW w:w="0" w:type="auto"/>
            <w:vMerge/>
            <w:tcBorders>
              <w:top w:val="nil"/>
              <w:left w:val="nil"/>
              <w:bottom w:val="single" w:sz="8" w:space="0" w:color="auto"/>
              <w:right w:val="single" w:sz="8" w:space="0" w:color="auto"/>
            </w:tcBorders>
            <w:vAlign w:val="center"/>
            <w:hideMark/>
          </w:tcPr>
          <w:p w:rsidR="004C5B45" w:rsidRDefault="004C5B45" w:rsidP="00B6358A"/>
        </w:tc>
        <w:tc>
          <w:tcPr>
            <w:tcW w:w="2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pPr>
            <w:r>
              <w:t>кўк нўхат (консерваси)</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t>64</w:t>
            </w:r>
          </w:p>
        </w:tc>
      </w:tr>
      <w:tr w:rsidR="004C5B45" w:rsidTr="00B6358A">
        <w:trPr>
          <w:trHeight w:val="20"/>
        </w:trPr>
        <w:tc>
          <w:tcPr>
            <w:tcW w:w="1400" w:type="pct"/>
            <w:vMerge w:val="restar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t>Олма</w:t>
            </w:r>
          </w:p>
        </w:tc>
        <w:tc>
          <w:tcPr>
            <w:tcW w:w="650" w:type="pct"/>
            <w:vMerge w:val="restar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t>100</w:t>
            </w:r>
          </w:p>
        </w:tc>
        <w:tc>
          <w:tcPr>
            <w:tcW w:w="2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pPr>
            <w:r>
              <w:t>олма консерваси</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t>200</w:t>
            </w:r>
          </w:p>
        </w:tc>
      </w:tr>
      <w:tr w:rsidR="004C5B45" w:rsidTr="00B6358A">
        <w:trPr>
          <w:trHeight w:val="20"/>
        </w:trPr>
        <w:tc>
          <w:tcPr>
            <w:tcW w:w="0" w:type="auto"/>
            <w:vMerge/>
            <w:tcBorders>
              <w:top w:val="nil"/>
              <w:left w:val="single" w:sz="8" w:space="0" w:color="auto"/>
              <w:bottom w:val="single" w:sz="8" w:space="0" w:color="auto"/>
              <w:right w:val="single" w:sz="8" w:space="0" w:color="auto"/>
            </w:tcBorders>
            <w:vAlign w:val="center"/>
            <w:hideMark/>
          </w:tcPr>
          <w:p w:rsidR="004C5B45" w:rsidRDefault="004C5B45" w:rsidP="00B6358A"/>
        </w:tc>
        <w:tc>
          <w:tcPr>
            <w:tcW w:w="0" w:type="auto"/>
            <w:vMerge/>
            <w:tcBorders>
              <w:top w:val="nil"/>
              <w:left w:val="nil"/>
              <w:bottom w:val="single" w:sz="8" w:space="0" w:color="auto"/>
              <w:right w:val="single" w:sz="8" w:space="0" w:color="auto"/>
            </w:tcBorders>
            <w:vAlign w:val="center"/>
            <w:hideMark/>
          </w:tcPr>
          <w:p w:rsidR="004C5B45" w:rsidRDefault="004C5B45" w:rsidP="00B6358A"/>
        </w:tc>
        <w:tc>
          <w:tcPr>
            <w:tcW w:w="2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pPr>
            <w:r>
              <w:t>олма шарбати</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t>90</w:t>
            </w:r>
          </w:p>
        </w:tc>
      </w:tr>
      <w:tr w:rsidR="004C5B45" w:rsidTr="00B6358A">
        <w:trPr>
          <w:trHeight w:val="20"/>
        </w:trPr>
        <w:tc>
          <w:tcPr>
            <w:tcW w:w="0" w:type="auto"/>
            <w:vMerge/>
            <w:tcBorders>
              <w:top w:val="nil"/>
              <w:left w:val="single" w:sz="8" w:space="0" w:color="auto"/>
              <w:bottom w:val="single" w:sz="8" w:space="0" w:color="auto"/>
              <w:right w:val="single" w:sz="8" w:space="0" w:color="auto"/>
            </w:tcBorders>
            <w:vAlign w:val="center"/>
            <w:hideMark/>
          </w:tcPr>
          <w:p w:rsidR="004C5B45" w:rsidRDefault="004C5B45" w:rsidP="00B6358A"/>
        </w:tc>
        <w:tc>
          <w:tcPr>
            <w:tcW w:w="0" w:type="auto"/>
            <w:vMerge/>
            <w:tcBorders>
              <w:top w:val="nil"/>
              <w:left w:val="nil"/>
              <w:bottom w:val="single" w:sz="8" w:space="0" w:color="auto"/>
              <w:right w:val="single" w:sz="8" w:space="0" w:color="auto"/>
            </w:tcBorders>
            <w:vAlign w:val="center"/>
            <w:hideMark/>
          </w:tcPr>
          <w:p w:rsidR="004C5B45" w:rsidRDefault="004C5B45" w:rsidP="00B6358A"/>
        </w:tc>
        <w:tc>
          <w:tcPr>
            <w:tcW w:w="2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pPr>
            <w:r>
              <w:t>узум шарбати</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t>133</w:t>
            </w:r>
          </w:p>
        </w:tc>
      </w:tr>
      <w:tr w:rsidR="004C5B45" w:rsidTr="00B6358A">
        <w:trPr>
          <w:trHeight w:val="20"/>
        </w:trPr>
        <w:tc>
          <w:tcPr>
            <w:tcW w:w="0" w:type="auto"/>
            <w:vMerge/>
            <w:tcBorders>
              <w:top w:val="nil"/>
              <w:left w:val="single" w:sz="8" w:space="0" w:color="auto"/>
              <w:bottom w:val="single" w:sz="8" w:space="0" w:color="auto"/>
              <w:right w:val="single" w:sz="8" w:space="0" w:color="auto"/>
            </w:tcBorders>
            <w:vAlign w:val="center"/>
            <w:hideMark/>
          </w:tcPr>
          <w:p w:rsidR="004C5B45" w:rsidRDefault="004C5B45" w:rsidP="00B6358A"/>
        </w:tc>
        <w:tc>
          <w:tcPr>
            <w:tcW w:w="0" w:type="auto"/>
            <w:vMerge/>
            <w:tcBorders>
              <w:top w:val="nil"/>
              <w:left w:val="nil"/>
              <w:bottom w:val="single" w:sz="8" w:space="0" w:color="auto"/>
              <w:right w:val="single" w:sz="8" w:space="0" w:color="auto"/>
            </w:tcBorders>
            <w:vAlign w:val="center"/>
            <w:hideMark/>
          </w:tcPr>
          <w:p w:rsidR="004C5B45" w:rsidRDefault="004C5B45" w:rsidP="00B6358A"/>
        </w:tc>
        <w:tc>
          <w:tcPr>
            <w:tcW w:w="2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pPr>
            <w:r>
              <w:t>олхўри шарбати</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t>133</w:t>
            </w:r>
          </w:p>
        </w:tc>
      </w:tr>
      <w:tr w:rsidR="004C5B45" w:rsidTr="00B6358A">
        <w:trPr>
          <w:trHeight w:val="20"/>
        </w:trPr>
        <w:tc>
          <w:tcPr>
            <w:tcW w:w="0" w:type="auto"/>
            <w:vMerge/>
            <w:tcBorders>
              <w:top w:val="nil"/>
              <w:left w:val="single" w:sz="8" w:space="0" w:color="auto"/>
              <w:bottom w:val="single" w:sz="8" w:space="0" w:color="auto"/>
              <w:right w:val="single" w:sz="8" w:space="0" w:color="auto"/>
            </w:tcBorders>
            <w:vAlign w:val="center"/>
            <w:hideMark/>
          </w:tcPr>
          <w:p w:rsidR="004C5B45" w:rsidRDefault="004C5B45" w:rsidP="00B6358A"/>
        </w:tc>
        <w:tc>
          <w:tcPr>
            <w:tcW w:w="0" w:type="auto"/>
            <w:vMerge/>
            <w:tcBorders>
              <w:top w:val="nil"/>
              <w:left w:val="nil"/>
              <w:bottom w:val="single" w:sz="8" w:space="0" w:color="auto"/>
              <w:right w:val="single" w:sz="8" w:space="0" w:color="auto"/>
            </w:tcBorders>
            <w:vAlign w:val="center"/>
            <w:hideMark/>
          </w:tcPr>
          <w:p w:rsidR="004C5B45" w:rsidRDefault="004C5B45" w:rsidP="00B6358A"/>
        </w:tc>
        <w:tc>
          <w:tcPr>
            <w:tcW w:w="2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pPr>
            <w:r>
              <w:t>қуритилган мевалар:</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pPr>
          </w:p>
        </w:tc>
      </w:tr>
      <w:tr w:rsidR="004C5B45" w:rsidTr="00B6358A">
        <w:trPr>
          <w:trHeight w:val="20"/>
        </w:trPr>
        <w:tc>
          <w:tcPr>
            <w:tcW w:w="0" w:type="auto"/>
            <w:vMerge/>
            <w:tcBorders>
              <w:top w:val="nil"/>
              <w:left w:val="single" w:sz="8" w:space="0" w:color="auto"/>
              <w:bottom w:val="single" w:sz="8" w:space="0" w:color="auto"/>
              <w:right w:val="single" w:sz="8" w:space="0" w:color="auto"/>
            </w:tcBorders>
            <w:vAlign w:val="center"/>
            <w:hideMark/>
          </w:tcPr>
          <w:p w:rsidR="004C5B45" w:rsidRDefault="004C5B45" w:rsidP="00B6358A"/>
        </w:tc>
        <w:tc>
          <w:tcPr>
            <w:tcW w:w="0" w:type="auto"/>
            <w:vMerge/>
            <w:tcBorders>
              <w:top w:val="nil"/>
              <w:left w:val="nil"/>
              <w:bottom w:val="single" w:sz="8" w:space="0" w:color="auto"/>
              <w:right w:val="single" w:sz="8" w:space="0" w:color="auto"/>
            </w:tcBorders>
            <w:vAlign w:val="center"/>
            <w:hideMark/>
          </w:tcPr>
          <w:p w:rsidR="004C5B45" w:rsidRDefault="004C5B45" w:rsidP="00B6358A"/>
        </w:tc>
        <w:tc>
          <w:tcPr>
            <w:tcW w:w="2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pPr>
            <w:r>
              <w:t>олма</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t>12</w:t>
            </w:r>
          </w:p>
        </w:tc>
      </w:tr>
      <w:tr w:rsidR="004C5B45" w:rsidTr="00B6358A">
        <w:trPr>
          <w:trHeight w:val="20"/>
        </w:trPr>
        <w:tc>
          <w:tcPr>
            <w:tcW w:w="0" w:type="auto"/>
            <w:vMerge/>
            <w:tcBorders>
              <w:top w:val="nil"/>
              <w:left w:val="single" w:sz="8" w:space="0" w:color="auto"/>
              <w:bottom w:val="single" w:sz="8" w:space="0" w:color="auto"/>
              <w:right w:val="single" w:sz="8" w:space="0" w:color="auto"/>
            </w:tcBorders>
            <w:vAlign w:val="center"/>
            <w:hideMark/>
          </w:tcPr>
          <w:p w:rsidR="004C5B45" w:rsidRDefault="004C5B45" w:rsidP="00B6358A"/>
        </w:tc>
        <w:tc>
          <w:tcPr>
            <w:tcW w:w="0" w:type="auto"/>
            <w:vMerge/>
            <w:tcBorders>
              <w:top w:val="nil"/>
              <w:left w:val="nil"/>
              <w:bottom w:val="single" w:sz="8" w:space="0" w:color="auto"/>
              <w:right w:val="single" w:sz="8" w:space="0" w:color="auto"/>
            </w:tcBorders>
            <w:vAlign w:val="center"/>
            <w:hideMark/>
          </w:tcPr>
          <w:p w:rsidR="004C5B45" w:rsidRDefault="004C5B45" w:rsidP="00B6358A"/>
        </w:tc>
        <w:tc>
          <w:tcPr>
            <w:tcW w:w="2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pPr>
            <w:r>
              <w:t>кўк султон</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t>17</w:t>
            </w:r>
          </w:p>
        </w:tc>
      </w:tr>
      <w:tr w:rsidR="004C5B45" w:rsidTr="00B6358A">
        <w:trPr>
          <w:trHeight w:val="20"/>
        </w:trPr>
        <w:tc>
          <w:tcPr>
            <w:tcW w:w="0" w:type="auto"/>
            <w:vMerge/>
            <w:tcBorders>
              <w:top w:val="nil"/>
              <w:left w:val="single" w:sz="8" w:space="0" w:color="auto"/>
              <w:bottom w:val="single" w:sz="8" w:space="0" w:color="auto"/>
              <w:right w:val="single" w:sz="8" w:space="0" w:color="auto"/>
            </w:tcBorders>
            <w:vAlign w:val="center"/>
            <w:hideMark/>
          </w:tcPr>
          <w:p w:rsidR="004C5B45" w:rsidRDefault="004C5B45" w:rsidP="00B6358A"/>
        </w:tc>
        <w:tc>
          <w:tcPr>
            <w:tcW w:w="0" w:type="auto"/>
            <w:vMerge/>
            <w:tcBorders>
              <w:top w:val="nil"/>
              <w:left w:val="nil"/>
              <w:bottom w:val="single" w:sz="8" w:space="0" w:color="auto"/>
              <w:right w:val="single" w:sz="8" w:space="0" w:color="auto"/>
            </w:tcBorders>
            <w:vAlign w:val="center"/>
            <w:hideMark/>
          </w:tcPr>
          <w:p w:rsidR="004C5B45" w:rsidRDefault="004C5B45" w:rsidP="00B6358A"/>
        </w:tc>
        <w:tc>
          <w:tcPr>
            <w:tcW w:w="2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pPr>
            <w:r>
              <w:t>туршак</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t>8</w:t>
            </w:r>
          </w:p>
        </w:tc>
      </w:tr>
      <w:tr w:rsidR="004C5B45" w:rsidTr="00B6358A">
        <w:trPr>
          <w:trHeight w:val="20"/>
        </w:trPr>
        <w:tc>
          <w:tcPr>
            <w:tcW w:w="0" w:type="auto"/>
            <w:vMerge/>
            <w:tcBorders>
              <w:top w:val="nil"/>
              <w:left w:val="single" w:sz="8" w:space="0" w:color="auto"/>
              <w:bottom w:val="single" w:sz="8" w:space="0" w:color="auto"/>
              <w:right w:val="single" w:sz="8" w:space="0" w:color="auto"/>
            </w:tcBorders>
            <w:vAlign w:val="center"/>
            <w:hideMark/>
          </w:tcPr>
          <w:p w:rsidR="004C5B45" w:rsidRDefault="004C5B45" w:rsidP="00B6358A"/>
        </w:tc>
        <w:tc>
          <w:tcPr>
            <w:tcW w:w="0" w:type="auto"/>
            <w:vMerge/>
            <w:tcBorders>
              <w:top w:val="nil"/>
              <w:left w:val="nil"/>
              <w:bottom w:val="single" w:sz="8" w:space="0" w:color="auto"/>
              <w:right w:val="single" w:sz="8" w:space="0" w:color="auto"/>
            </w:tcBorders>
            <w:vAlign w:val="center"/>
            <w:hideMark/>
          </w:tcPr>
          <w:p w:rsidR="004C5B45" w:rsidRDefault="004C5B45" w:rsidP="00B6358A"/>
        </w:tc>
        <w:tc>
          <w:tcPr>
            <w:tcW w:w="2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pPr>
            <w:r>
              <w:t>майиз</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t>22</w:t>
            </w:r>
          </w:p>
        </w:tc>
      </w:tr>
      <w:tr w:rsidR="004C5B45" w:rsidTr="00B6358A">
        <w:trPr>
          <w:trHeight w:val="20"/>
        </w:trPr>
        <w:tc>
          <w:tcPr>
            <w:tcW w:w="0" w:type="auto"/>
            <w:vMerge/>
            <w:tcBorders>
              <w:top w:val="nil"/>
              <w:left w:val="single" w:sz="8" w:space="0" w:color="auto"/>
              <w:bottom w:val="single" w:sz="8" w:space="0" w:color="auto"/>
              <w:right w:val="single" w:sz="8" w:space="0" w:color="auto"/>
            </w:tcBorders>
            <w:vAlign w:val="center"/>
            <w:hideMark/>
          </w:tcPr>
          <w:p w:rsidR="004C5B45" w:rsidRDefault="004C5B45" w:rsidP="00B6358A"/>
        </w:tc>
        <w:tc>
          <w:tcPr>
            <w:tcW w:w="0" w:type="auto"/>
            <w:vMerge/>
            <w:tcBorders>
              <w:top w:val="nil"/>
              <w:left w:val="nil"/>
              <w:bottom w:val="single" w:sz="8" w:space="0" w:color="auto"/>
              <w:right w:val="single" w:sz="8" w:space="0" w:color="auto"/>
            </w:tcBorders>
            <w:vAlign w:val="center"/>
            <w:hideMark/>
          </w:tcPr>
          <w:p w:rsidR="004C5B45" w:rsidRDefault="004C5B45" w:rsidP="00B6358A"/>
        </w:tc>
        <w:tc>
          <w:tcPr>
            <w:tcW w:w="2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pPr>
            <w:r>
              <w:t>витаминли ичимлик (кукун, ичимлик)</w:t>
            </w:r>
          </w:p>
        </w:tc>
        <w:tc>
          <w:tcPr>
            <w:tcW w:w="8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right="-5"/>
              <w:jc w:val="center"/>
            </w:pPr>
            <w:r>
              <w:t>5</w:t>
            </w:r>
          </w:p>
        </w:tc>
      </w:tr>
    </w:tbl>
    <w:p w:rsidR="004C5B45" w:rsidRDefault="004C5B45" w:rsidP="004C5B45">
      <w:pPr>
        <w:shd w:val="clear" w:color="auto" w:fill="FFFFFF"/>
        <w:jc w:val="center"/>
        <w:rPr>
          <w:rFonts w:eastAsia="Times New Roman"/>
          <w:color w:val="000080"/>
          <w:sz w:val="22"/>
          <w:szCs w:val="22"/>
        </w:rPr>
      </w:pPr>
      <w:r>
        <w:rPr>
          <w:rFonts w:eastAsia="Times New Roman"/>
          <w:color w:val="000080"/>
          <w:sz w:val="22"/>
          <w:szCs w:val="22"/>
        </w:rPr>
        <w:t xml:space="preserve">Президент таълим муассасалари агентлиги тизимидаги мактабларда тарбияланаётган болаларнинг хавфсиз ва сифатли овқатланишини ташкил этилишига қўйиладиган санитария-гигиена </w:t>
      </w:r>
      <w:hyperlink r:id="rId26" w:history="1">
        <w:r>
          <w:rPr>
            <w:rFonts w:eastAsia="Times New Roman"/>
            <w:color w:val="008080"/>
            <w:sz w:val="22"/>
            <w:szCs w:val="22"/>
          </w:rPr>
          <w:t>талабларига</w:t>
        </w:r>
      </w:hyperlink>
      <w:r>
        <w:rPr>
          <w:rFonts w:eastAsia="Times New Roman"/>
          <w:color w:val="000080"/>
          <w:sz w:val="22"/>
          <w:szCs w:val="22"/>
        </w:rPr>
        <w:br/>
        <w:t xml:space="preserve">4-ИЛОВА </w:t>
      </w:r>
    </w:p>
    <w:p w:rsidR="004C5B45" w:rsidRDefault="004C5B45" w:rsidP="004C5B45">
      <w:pPr>
        <w:shd w:val="clear" w:color="auto" w:fill="FFFFFF"/>
        <w:jc w:val="center"/>
        <w:rPr>
          <w:rFonts w:eastAsia="Times New Roman"/>
          <w:b/>
          <w:bCs/>
          <w:color w:val="000080"/>
        </w:rPr>
      </w:pPr>
      <w:r>
        <w:rPr>
          <w:rFonts w:eastAsia="Times New Roman"/>
          <w:b/>
          <w:bCs/>
          <w:color w:val="000080"/>
        </w:rPr>
        <w:t>Озиқ-овқат маҳсулотларига дастлабки ишлов ва термик ишлов берилганда йўқотиладиган вазннинг нормаси (%)</w:t>
      </w:r>
    </w:p>
    <w:tbl>
      <w:tblPr>
        <w:tblW w:w="5000" w:type="pct"/>
        <w:tblCellMar>
          <w:left w:w="0" w:type="dxa"/>
          <w:right w:w="0" w:type="dxa"/>
        </w:tblCellMar>
        <w:tblLook w:val="04A0" w:firstRow="1" w:lastRow="0" w:firstColumn="1" w:lastColumn="0" w:noHBand="0" w:noVBand="1"/>
      </w:tblPr>
      <w:tblGrid>
        <w:gridCol w:w="1868"/>
        <w:gridCol w:w="2240"/>
        <w:gridCol w:w="2520"/>
        <w:gridCol w:w="2707"/>
      </w:tblGrid>
      <w:tr w:rsidR="004C5B45" w:rsidTr="00B6358A">
        <w:trPr>
          <w:trHeight w:val="20"/>
        </w:trPr>
        <w:tc>
          <w:tcPr>
            <w:tcW w:w="1000" w:type="pct"/>
            <w:tcBorders>
              <w:top w:val="single" w:sz="8" w:space="0" w:color="000000"/>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Маҳсулотлар</w:t>
            </w:r>
          </w:p>
        </w:tc>
        <w:tc>
          <w:tcPr>
            <w:tcW w:w="1200" w:type="pct"/>
            <w:tcBorders>
              <w:top w:val="single" w:sz="8" w:space="0" w:color="000000"/>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 xml:space="preserve">Хом ашёга ишлов беришдаги оғирлик йўқотилиши, фоизда </w:t>
            </w:r>
          </w:p>
        </w:tc>
        <w:tc>
          <w:tcPr>
            <w:tcW w:w="1350" w:type="pct"/>
            <w:tcBorders>
              <w:top w:val="single" w:sz="8" w:space="0" w:color="000000"/>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Тайёрлаш усули</w:t>
            </w:r>
          </w:p>
        </w:tc>
        <w:tc>
          <w:tcPr>
            <w:tcW w:w="1400" w:type="pct"/>
            <w:tcBorders>
              <w:top w:val="single" w:sz="8" w:space="0" w:color="000000"/>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Термик ишлов беришдаги оғирлик йўқотилиши, фоизда</w:t>
            </w:r>
          </w:p>
        </w:tc>
      </w:tr>
      <w:tr w:rsidR="004C5B45" w:rsidTr="00B6358A">
        <w:trPr>
          <w:trHeight w:val="20"/>
        </w:trPr>
        <w:tc>
          <w:tcPr>
            <w:tcW w:w="100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1</w:t>
            </w:r>
          </w:p>
        </w:tc>
        <w:tc>
          <w:tcPr>
            <w:tcW w:w="12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2</w:t>
            </w:r>
          </w:p>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3</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4</w:t>
            </w:r>
          </w:p>
        </w:tc>
      </w:tr>
      <w:tr w:rsidR="004C5B45" w:rsidTr="00B6358A">
        <w:trPr>
          <w:trHeight w:val="20"/>
        </w:trPr>
        <w:tc>
          <w:tcPr>
            <w:tcW w:w="5000" w:type="pct"/>
            <w:gridSpan w:val="4"/>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Гўшт ва гўшт маҳсулотлари</w:t>
            </w:r>
          </w:p>
        </w:tc>
      </w:tr>
      <w:tr w:rsidR="004C5B45" w:rsidTr="00B6358A">
        <w:trPr>
          <w:trHeight w:val="20"/>
        </w:trPr>
        <w:tc>
          <w:tcPr>
            <w:tcW w:w="1000" w:type="pct"/>
            <w:vMerge w:val="restar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 категорияли мол гўшти (суяксиз, музлатилган бўлаклар)</w:t>
            </w:r>
          </w:p>
        </w:tc>
        <w:tc>
          <w:tcPr>
            <w:tcW w:w="1200" w:type="pct"/>
            <w:vMerge w:val="restar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2,8</w:t>
            </w:r>
          </w:p>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Қайнатиш</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38</w:t>
            </w:r>
          </w:p>
        </w:tc>
      </w:tr>
      <w:tr w:rsidR="004C5B45" w:rsidTr="00B6358A">
        <w:trPr>
          <w:trHeight w:val="20"/>
        </w:trPr>
        <w:tc>
          <w:tcPr>
            <w:tcW w:w="0" w:type="auto"/>
            <w:vMerge/>
            <w:tcBorders>
              <w:top w:val="nil"/>
              <w:left w:val="single" w:sz="8" w:space="0" w:color="000000"/>
              <w:bottom w:val="single" w:sz="8" w:space="0" w:color="000000"/>
              <w:right w:val="single" w:sz="8" w:space="0" w:color="000000"/>
            </w:tcBorders>
            <w:vAlign w:val="center"/>
            <w:hideMark/>
          </w:tcPr>
          <w:p w:rsidR="004C5B45" w:rsidRDefault="004C5B45" w:rsidP="00B6358A"/>
        </w:tc>
        <w:tc>
          <w:tcPr>
            <w:tcW w:w="0" w:type="auto"/>
            <w:vMerge/>
            <w:tcBorders>
              <w:top w:val="nil"/>
              <w:left w:val="nil"/>
              <w:bottom w:val="single" w:sz="8" w:space="0" w:color="000000"/>
              <w:right w:val="single" w:sz="8" w:space="0" w:color="000000"/>
            </w:tcBorders>
            <w:vAlign w:val="center"/>
            <w:hideMark/>
          </w:tcPr>
          <w:p w:rsidR="004C5B45" w:rsidRDefault="004C5B45" w:rsidP="00B6358A"/>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Буғланган котлет (биточки)</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12</w:t>
            </w:r>
          </w:p>
        </w:tc>
      </w:tr>
      <w:tr w:rsidR="004C5B45" w:rsidTr="00B6358A">
        <w:trPr>
          <w:trHeight w:val="20"/>
        </w:trPr>
        <w:tc>
          <w:tcPr>
            <w:tcW w:w="0" w:type="auto"/>
            <w:vMerge/>
            <w:tcBorders>
              <w:top w:val="nil"/>
              <w:left w:val="single" w:sz="8" w:space="0" w:color="000000"/>
              <w:bottom w:val="single" w:sz="8" w:space="0" w:color="000000"/>
              <w:right w:val="single" w:sz="8" w:space="0" w:color="000000"/>
            </w:tcBorders>
            <w:vAlign w:val="center"/>
            <w:hideMark/>
          </w:tcPr>
          <w:p w:rsidR="004C5B45" w:rsidRDefault="004C5B45" w:rsidP="00B6358A"/>
        </w:tc>
        <w:tc>
          <w:tcPr>
            <w:tcW w:w="0" w:type="auto"/>
            <w:vMerge/>
            <w:tcBorders>
              <w:top w:val="nil"/>
              <w:left w:val="nil"/>
              <w:bottom w:val="single" w:sz="8" w:space="0" w:color="000000"/>
              <w:right w:val="single" w:sz="8" w:space="0" w:color="000000"/>
            </w:tcBorders>
            <w:vAlign w:val="center"/>
            <w:hideMark/>
          </w:tcPr>
          <w:p w:rsidR="004C5B45" w:rsidRDefault="004C5B45" w:rsidP="00B6358A"/>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Қовурилган котлет (биточки)</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19</w:t>
            </w:r>
          </w:p>
        </w:tc>
      </w:tr>
      <w:tr w:rsidR="004C5B45" w:rsidTr="00B6358A">
        <w:trPr>
          <w:trHeight w:val="20"/>
        </w:trPr>
        <w:tc>
          <w:tcPr>
            <w:tcW w:w="0" w:type="auto"/>
            <w:vMerge/>
            <w:tcBorders>
              <w:top w:val="nil"/>
              <w:left w:val="single" w:sz="8" w:space="0" w:color="000000"/>
              <w:bottom w:val="single" w:sz="8" w:space="0" w:color="000000"/>
              <w:right w:val="single" w:sz="8" w:space="0" w:color="000000"/>
            </w:tcBorders>
            <w:vAlign w:val="center"/>
            <w:hideMark/>
          </w:tcPr>
          <w:p w:rsidR="004C5B45" w:rsidRDefault="004C5B45" w:rsidP="00B6358A"/>
        </w:tc>
        <w:tc>
          <w:tcPr>
            <w:tcW w:w="0" w:type="auto"/>
            <w:vMerge/>
            <w:tcBorders>
              <w:top w:val="nil"/>
              <w:left w:val="nil"/>
              <w:bottom w:val="single" w:sz="8" w:space="0" w:color="000000"/>
              <w:right w:val="single" w:sz="8" w:space="0" w:color="000000"/>
            </w:tcBorders>
            <w:vAlign w:val="center"/>
            <w:hideMark/>
          </w:tcPr>
          <w:p w:rsidR="004C5B45" w:rsidRDefault="004C5B45" w:rsidP="00B6358A"/>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Буғда пишган қийма гўштли коптокчалар</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15</w:t>
            </w:r>
          </w:p>
        </w:tc>
      </w:tr>
      <w:tr w:rsidR="004C5B45" w:rsidTr="00B6358A">
        <w:trPr>
          <w:trHeight w:val="20"/>
        </w:trPr>
        <w:tc>
          <w:tcPr>
            <w:tcW w:w="0" w:type="auto"/>
            <w:vMerge/>
            <w:tcBorders>
              <w:top w:val="nil"/>
              <w:left w:val="single" w:sz="8" w:space="0" w:color="000000"/>
              <w:bottom w:val="single" w:sz="8" w:space="0" w:color="000000"/>
              <w:right w:val="single" w:sz="8" w:space="0" w:color="000000"/>
            </w:tcBorders>
            <w:vAlign w:val="center"/>
            <w:hideMark/>
          </w:tcPr>
          <w:p w:rsidR="004C5B45" w:rsidRDefault="004C5B45" w:rsidP="00B6358A"/>
        </w:tc>
        <w:tc>
          <w:tcPr>
            <w:tcW w:w="0" w:type="auto"/>
            <w:vMerge/>
            <w:tcBorders>
              <w:top w:val="nil"/>
              <w:left w:val="nil"/>
              <w:bottom w:val="single" w:sz="8" w:space="0" w:color="000000"/>
              <w:right w:val="single" w:sz="8" w:space="0" w:color="000000"/>
            </w:tcBorders>
            <w:vAlign w:val="center"/>
            <w:hideMark/>
          </w:tcPr>
          <w:p w:rsidR="004C5B45" w:rsidRDefault="004C5B45" w:rsidP="00B6358A"/>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 xml:space="preserve">Қайнатилган қийма гўштли коптокчалар </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24</w:t>
            </w:r>
          </w:p>
        </w:tc>
      </w:tr>
      <w:tr w:rsidR="004C5B45" w:rsidTr="00B6358A">
        <w:trPr>
          <w:trHeight w:val="20"/>
        </w:trPr>
        <w:tc>
          <w:tcPr>
            <w:tcW w:w="1000" w:type="pct"/>
            <w:vMerge w:val="restar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 категорияли, тозаланган, суяксиз товуқ гўшти</w:t>
            </w:r>
          </w:p>
        </w:tc>
        <w:tc>
          <w:tcPr>
            <w:tcW w:w="1200" w:type="pct"/>
            <w:vMerge w:val="restar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1,7</w:t>
            </w:r>
          </w:p>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Порциялашда</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3</w:t>
            </w:r>
          </w:p>
        </w:tc>
      </w:tr>
      <w:tr w:rsidR="004C5B45" w:rsidTr="00B6358A">
        <w:trPr>
          <w:trHeight w:val="20"/>
        </w:trPr>
        <w:tc>
          <w:tcPr>
            <w:tcW w:w="0" w:type="auto"/>
            <w:vMerge/>
            <w:tcBorders>
              <w:top w:val="nil"/>
              <w:left w:val="single" w:sz="8" w:space="0" w:color="000000"/>
              <w:bottom w:val="single" w:sz="8" w:space="0" w:color="000000"/>
              <w:right w:val="single" w:sz="8" w:space="0" w:color="000000"/>
            </w:tcBorders>
            <w:vAlign w:val="center"/>
            <w:hideMark/>
          </w:tcPr>
          <w:p w:rsidR="004C5B45" w:rsidRDefault="004C5B45" w:rsidP="00B6358A"/>
        </w:tc>
        <w:tc>
          <w:tcPr>
            <w:tcW w:w="0" w:type="auto"/>
            <w:vMerge/>
            <w:tcBorders>
              <w:top w:val="nil"/>
              <w:left w:val="nil"/>
              <w:bottom w:val="single" w:sz="8" w:space="0" w:color="000000"/>
              <w:right w:val="single" w:sz="8" w:space="0" w:color="000000"/>
            </w:tcBorders>
            <w:vAlign w:val="center"/>
            <w:hideMark/>
          </w:tcPr>
          <w:p w:rsidR="004C5B45" w:rsidRDefault="004C5B45" w:rsidP="00B6358A"/>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Буғланган котлет (биточки)</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12</w:t>
            </w:r>
          </w:p>
        </w:tc>
      </w:tr>
      <w:tr w:rsidR="004C5B45" w:rsidTr="00B6358A">
        <w:trPr>
          <w:trHeight w:val="20"/>
        </w:trPr>
        <w:tc>
          <w:tcPr>
            <w:tcW w:w="0" w:type="auto"/>
            <w:vMerge/>
            <w:tcBorders>
              <w:top w:val="nil"/>
              <w:left w:val="single" w:sz="8" w:space="0" w:color="000000"/>
              <w:bottom w:val="single" w:sz="8" w:space="0" w:color="000000"/>
              <w:right w:val="single" w:sz="8" w:space="0" w:color="000000"/>
            </w:tcBorders>
            <w:vAlign w:val="center"/>
            <w:hideMark/>
          </w:tcPr>
          <w:p w:rsidR="004C5B45" w:rsidRDefault="004C5B45" w:rsidP="00B6358A"/>
        </w:tc>
        <w:tc>
          <w:tcPr>
            <w:tcW w:w="0" w:type="auto"/>
            <w:vMerge/>
            <w:tcBorders>
              <w:top w:val="nil"/>
              <w:left w:val="nil"/>
              <w:bottom w:val="single" w:sz="8" w:space="0" w:color="000000"/>
              <w:right w:val="single" w:sz="8" w:space="0" w:color="000000"/>
            </w:tcBorders>
            <w:vAlign w:val="center"/>
            <w:hideMark/>
          </w:tcPr>
          <w:p w:rsidR="004C5B45" w:rsidRDefault="004C5B45" w:rsidP="00B6358A"/>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Парранда рагуси</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25</w:t>
            </w:r>
          </w:p>
        </w:tc>
      </w:tr>
      <w:tr w:rsidR="004C5B45" w:rsidTr="00B6358A">
        <w:trPr>
          <w:trHeight w:val="20"/>
        </w:trPr>
        <w:tc>
          <w:tcPr>
            <w:tcW w:w="1000" w:type="pct"/>
            <w:vMerge w:val="restar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 категорияли қуён гўшти (суяксиз)</w:t>
            </w:r>
          </w:p>
        </w:tc>
        <w:tc>
          <w:tcPr>
            <w:tcW w:w="1200" w:type="pct"/>
            <w:vMerge w:val="restar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5</w:t>
            </w:r>
          </w:p>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Қуён гўштининг қайнатилиши</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20</w:t>
            </w:r>
          </w:p>
        </w:tc>
      </w:tr>
      <w:tr w:rsidR="004C5B45" w:rsidTr="00B6358A">
        <w:trPr>
          <w:trHeight w:val="20"/>
        </w:trPr>
        <w:tc>
          <w:tcPr>
            <w:tcW w:w="0" w:type="auto"/>
            <w:vMerge/>
            <w:tcBorders>
              <w:top w:val="nil"/>
              <w:left w:val="single" w:sz="8" w:space="0" w:color="000000"/>
              <w:bottom w:val="single" w:sz="8" w:space="0" w:color="000000"/>
              <w:right w:val="single" w:sz="8" w:space="0" w:color="000000"/>
            </w:tcBorders>
            <w:vAlign w:val="center"/>
            <w:hideMark/>
          </w:tcPr>
          <w:p w:rsidR="004C5B45" w:rsidRDefault="004C5B45" w:rsidP="00B6358A"/>
        </w:tc>
        <w:tc>
          <w:tcPr>
            <w:tcW w:w="0" w:type="auto"/>
            <w:vMerge/>
            <w:tcBorders>
              <w:top w:val="nil"/>
              <w:left w:val="nil"/>
              <w:bottom w:val="single" w:sz="8" w:space="0" w:color="000000"/>
              <w:right w:val="single" w:sz="8" w:space="0" w:color="000000"/>
            </w:tcBorders>
            <w:vAlign w:val="center"/>
            <w:hideMark/>
          </w:tcPr>
          <w:p w:rsidR="004C5B45" w:rsidRDefault="004C5B45" w:rsidP="00B6358A"/>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Қуён гўшти димланиши</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27</w:t>
            </w:r>
          </w:p>
        </w:tc>
      </w:tr>
      <w:tr w:rsidR="004C5B45" w:rsidTr="00B6358A">
        <w:trPr>
          <w:trHeight w:val="20"/>
        </w:trPr>
        <w:tc>
          <w:tcPr>
            <w:tcW w:w="0" w:type="auto"/>
            <w:vMerge/>
            <w:tcBorders>
              <w:top w:val="nil"/>
              <w:left w:val="single" w:sz="8" w:space="0" w:color="000000"/>
              <w:bottom w:val="single" w:sz="8" w:space="0" w:color="000000"/>
              <w:right w:val="single" w:sz="8" w:space="0" w:color="000000"/>
            </w:tcBorders>
            <w:vAlign w:val="center"/>
            <w:hideMark/>
          </w:tcPr>
          <w:p w:rsidR="004C5B45" w:rsidRDefault="004C5B45" w:rsidP="00B6358A"/>
        </w:tc>
        <w:tc>
          <w:tcPr>
            <w:tcW w:w="0" w:type="auto"/>
            <w:vMerge/>
            <w:tcBorders>
              <w:top w:val="nil"/>
              <w:left w:val="nil"/>
              <w:bottom w:val="single" w:sz="8" w:space="0" w:color="000000"/>
              <w:right w:val="single" w:sz="8" w:space="0" w:color="000000"/>
            </w:tcBorders>
            <w:vAlign w:val="center"/>
            <w:hideMark/>
          </w:tcPr>
          <w:p w:rsidR="004C5B45" w:rsidRDefault="004C5B45" w:rsidP="00B6358A"/>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Қуён гўштидан котлет</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20</w:t>
            </w:r>
          </w:p>
        </w:tc>
      </w:tr>
      <w:tr w:rsidR="004C5B45" w:rsidTr="00B6358A">
        <w:trPr>
          <w:trHeight w:val="20"/>
        </w:trPr>
        <w:tc>
          <w:tcPr>
            <w:tcW w:w="0" w:type="auto"/>
            <w:vMerge/>
            <w:tcBorders>
              <w:top w:val="nil"/>
              <w:left w:val="single" w:sz="8" w:space="0" w:color="000000"/>
              <w:bottom w:val="single" w:sz="8" w:space="0" w:color="000000"/>
              <w:right w:val="single" w:sz="8" w:space="0" w:color="000000"/>
            </w:tcBorders>
            <w:vAlign w:val="center"/>
            <w:hideMark/>
          </w:tcPr>
          <w:p w:rsidR="004C5B45" w:rsidRDefault="004C5B45" w:rsidP="00B6358A"/>
        </w:tc>
        <w:tc>
          <w:tcPr>
            <w:tcW w:w="0" w:type="auto"/>
            <w:vMerge/>
            <w:tcBorders>
              <w:top w:val="nil"/>
              <w:left w:val="nil"/>
              <w:bottom w:val="single" w:sz="8" w:space="0" w:color="000000"/>
              <w:right w:val="single" w:sz="8" w:space="0" w:color="000000"/>
            </w:tcBorders>
            <w:vAlign w:val="center"/>
            <w:hideMark/>
          </w:tcPr>
          <w:p w:rsidR="004C5B45" w:rsidRDefault="004C5B45" w:rsidP="00B6358A"/>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Қуён гўштидан рагу</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25</w:t>
            </w:r>
          </w:p>
        </w:tc>
      </w:tr>
      <w:tr w:rsidR="004C5B45" w:rsidTr="00B6358A">
        <w:trPr>
          <w:trHeight w:val="20"/>
        </w:trPr>
        <w:tc>
          <w:tcPr>
            <w:tcW w:w="5000" w:type="pct"/>
            <w:gridSpan w:val="4"/>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Балиқ</w:t>
            </w:r>
          </w:p>
        </w:tc>
      </w:tr>
      <w:tr w:rsidR="004C5B45" w:rsidTr="00B6358A">
        <w:trPr>
          <w:trHeight w:val="20"/>
        </w:trPr>
        <w:tc>
          <w:tcPr>
            <w:tcW w:w="1000" w:type="pct"/>
            <w:vMerge w:val="restar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Сазан</w:t>
            </w:r>
          </w:p>
        </w:tc>
        <w:tc>
          <w:tcPr>
            <w:tcW w:w="1200" w:type="pct"/>
            <w:vMerge w:val="restar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41</w:t>
            </w:r>
          </w:p>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Қайнатилган балиқ</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20</w:t>
            </w:r>
          </w:p>
        </w:tc>
      </w:tr>
      <w:tr w:rsidR="004C5B45" w:rsidTr="00B6358A">
        <w:trPr>
          <w:trHeight w:val="20"/>
        </w:trPr>
        <w:tc>
          <w:tcPr>
            <w:tcW w:w="0" w:type="auto"/>
            <w:vMerge/>
            <w:tcBorders>
              <w:top w:val="nil"/>
              <w:left w:val="single" w:sz="8" w:space="0" w:color="000000"/>
              <w:bottom w:val="single" w:sz="8" w:space="0" w:color="000000"/>
              <w:right w:val="single" w:sz="8" w:space="0" w:color="000000"/>
            </w:tcBorders>
            <w:vAlign w:val="center"/>
            <w:hideMark/>
          </w:tcPr>
          <w:p w:rsidR="004C5B45" w:rsidRDefault="004C5B45" w:rsidP="00B6358A"/>
        </w:tc>
        <w:tc>
          <w:tcPr>
            <w:tcW w:w="0" w:type="auto"/>
            <w:vMerge/>
            <w:tcBorders>
              <w:top w:val="nil"/>
              <w:left w:val="nil"/>
              <w:bottom w:val="single" w:sz="8" w:space="0" w:color="000000"/>
              <w:right w:val="single" w:sz="8" w:space="0" w:color="000000"/>
            </w:tcBorders>
            <w:vAlign w:val="center"/>
            <w:hideMark/>
          </w:tcPr>
          <w:p w:rsidR="004C5B45" w:rsidRDefault="004C5B45" w:rsidP="00B6358A"/>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Қовурилган балиқдан котлет ва биточка</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13</w:t>
            </w:r>
          </w:p>
        </w:tc>
      </w:tr>
      <w:tr w:rsidR="004C5B45" w:rsidTr="00B6358A">
        <w:trPr>
          <w:trHeight w:val="20"/>
        </w:trPr>
        <w:tc>
          <w:tcPr>
            <w:tcW w:w="0" w:type="auto"/>
            <w:vMerge/>
            <w:tcBorders>
              <w:top w:val="nil"/>
              <w:left w:val="single" w:sz="8" w:space="0" w:color="000000"/>
              <w:bottom w:val="single" w:sz="8" w:space="0" w:color="000000"/>
              <w:right w:val="single" w:sz="8" w:space="0" w:color="000000"/>
            </w:tcBorders>
            <w:vAlign w:val="center"/>
            <w:hideMark/>
          </w:tcPr>
          <w:p w:rsidR="004C5B45" w:rsidRDefault="004C5B45" w:rsidP="00B6358A"/>
        </w:tc>
        <w:tc>
          <w:tcPr>
            <w:tcW w:w="0" w:type="auto"/>
            <w:vMerge/>
            <w:tcBorders>
              <w:top w:val="nil"/>
              <w:left w:val="nil"/>
              <w:bottom w:val="single" w:sz="8" w:space="0" w:color="000000"/>
              <w:right w:val="single" w:sz="8" w:space="0" w:color="000000"/>
            </w:tcBorders>
            <w:vAlign w:val="center"/>
            <w:hideMark/>
          </w:tcPr>
          <w:p w:rsidR="004C5B45" w:rsidRDefault="004C5B45" w:rsidP="00B6358A"/>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Димланган балиқдан тефтел</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15</w:t>
            </w:r>
          </w:p>
        </w:tc>
      </w:tr>
      <w:tr w:rsidR="004C5B45" w:rsidTr="00B6358A">
        <w:trPr>
          <w:trHeight w:val="20"/>
        </w:trPr>
        <w:tc>
          <w:tcPr>
            <w:tcW w:w="0" w:type="auto"/>
            <w:vMerge/>
            <w:tcBorders>
              <w:top w:val="nil"/>
              <w:left w:val="single" w:sz="8" w:space="0" w:color="000000"/>
              <w:bottom w:val="single" w:sz="8" w:space="0" w:color="000000"/>
              <w:right w:val="single" w:sz="8" w:space="0" w:color="000000"/>
            </w:tcBorders>
            <w:vAlign w:val="center"/>
            <w:hideMark/>
          </w:tcPr>
          <w:p w:rsidR="004C5B45" w:rsidRDefault="004C5B45" w:rsidP="00B6358A"/>
        </w:tc>
        <w:tc>
          <w:tcPr>
            <w:tcW w:w="0" w:type="auto"/>
            <w:vMerge/>
            <w:tcBorders>
              <w:top w:val="nil"/>
              <w:left w:val="nil"/>
              <w:bottom w:val="single" w:sz="8" w:space="0" w:color="000000"/>
              <w:right w:val="single" w:sz="8" w:space="0" w:color="000000"/>
            </w:tcBorders>
            <w:vAlign w:val="center"/>
            <w:hideMark/>
          </w:tcPr>
          <w:p w:rsidR="004C5B45" w:rsidRDefault="004C5B45" w:rsidP="00B6358A"/>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Димланган балиқдан қиймали коптокчалар</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15</w:t>
            </w:r>
          </w:p>
        </w:tc>
      </w:tr>
      <w:tr w:rsidR="004C5B45" w:rsidTr="00B6358A">
        <w:trPr>
          <w:trHeight w:val="20"/>
        </w:trPr>
        <w:tc>
          <w:tcPr>
            <w:tcW w:w="1000" w:type="pct"/>
            <w:vMerge w:val="restar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Минтай</w:t>
            </w:r>
          </w:p>
        </w:tc>
        <w:tc>
          <w:tcPr>
            <w:tcW w:w="1200" w:type="pct"/>
            <w:vMerge w:val="restar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5</w:t>
            </w:r>
          </w:p>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Қайнатилган балиқ</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18</w:t>
            </w:r>
          </w:p>
        </w:tc>
      </w:tr>
      <w:tr w:rsidR="004C5B45" w:rsidTr="00B6358A">
        <w:trPr>
          <w:trHeight w:val="20"/>
        </w:trPr>
        <w:tc>
          <w:tcPr>
            <w:tcW w:w="0" w:type="auto"/>
            <w:vMerge/>
            <w:tcBorders>
              <w:top w:val="nil"/>
              <w:left w:val="single" w:sz="8" w:space="0" w:color="000000"/>
              <w:bottom w:val="single" w:sz="8" w:space="0" w:color="000000"/>
              <w:right w:val="single" w:sz="8" w:space="0" w:color="000000"/>
            </w:tcBorders>
            <w:vAlign w:val="center"/>
            <w:hideMark/>
          </w:tcPr>
          <w:p w:rsidR="004C5B45" w:rsidRDefault="004C5B45" w:rsidP="00B6358A"/>
        </w:tc>
        <w:tc>
          <w:tcPr>
            <w:tcW w:w="0" w:type="auto"/>
            <w:vMerge/>
            <w:tcBorders>
              <w:top w:val="nil"/>
              <w:left w:val="nil"/>
              <w:bottom w:val="single" w:sz="8" w:space="0" w:color="000000"/>
              <w:right w:val="single" w:sz="8" w:space="0" w:color="000000"/>
            </w:tcBorders>
            <w:vAlign w:val="center"/>
            <w:hideMark/>
          </w:tcPr>
          <w:p w:rsidR="004C5B45" w:rsidRDefault="004C5B45" w:rsidP="00B6358A"/>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Буғланган балиқдан котлет ва биточка</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16</w:t>
            </w:r>
          </w:p>
        </w:tc>
      </w:tr>
      <w:tr w:rsidR="004C5B45" w:rsidTr="00B6358A">
        <w:trPr>
          <w:trHeight w:val="20"/>
        </w:trPr>
        <w:tc>
          <w:tcPr>
            <w:tcW w:w="0" w:type="auto"/>
            <w:vMerge/>
            <w:tcBorders>
              <w:top w:val="nil"/>
              <w:left w:val="single" w:sz="8" w:space="0" w:color="000000"/>
              <w:bottom w:val="single" w:sz="8" w:space="0" w:color="000000"/>
              <w:right w:val="single" w:sz="8" w:space="0" w:color="000000"/>
            </w:tcBorders>
            <w:vAlign w:val="center"/>
            <w:hideMark/>
          </w:tcPr>
          <w:p w:rsidR="004C5B45" w:rsidRDefault="004C5B45" w:rsidP="00B6358A"/>
        </w:tc>
        <w:tc>
          <w:tcPr>
            <w:tcW w:w="0" w:type="auto"/>
            <w:vMerge/>
            <w:tcBorders>
              <w:top w:val="nil"/>
              <w:left w:val="nil"/>
              <w:bottom w:val="single" w:sz="8" w:space="0" w:color="000000"/>
              <w:right w:val="single" w:sz="8" w:space="0" w:color="000000"/>
            </w:tcBorders>
            <w:vAlign w:val="center"/>
            <w:hideMark/>
          </w:tcPr>
          <w:p w:rsidR="004C5B45" w:rsidRDefault="004C5B45" w:rsidP="00B6358A"/>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Қовурилган балиқдан котлет ва биточка</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15</w:t>
            </w:r>
          </w:p>
        </w:tc>
      </w:tr>
      <w:tr w:rsidR="004C5B45" w:rsidTr="00B6358A">
        <w:trPr>
          <w:trHeight w:val="20"/>
        </w:trPr>
        <w:tc>
          <w:tcPr>
            <w:tcW w:w="1000" w:type="pct"/>
            <w:vMerge w:val="restar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Толстолобик</w:t>
            </w:r>
          </w:p>
        </w:tc>
        <w:tc>
          <w:tcPr>
            <w:tcW w:w="1200" w:type="pct"/>
            <w:vMerge w:val="restar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45</w:t>
            </w:r>
          </w:p>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Қайнатилган балиқ</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20</w:t>
            </w:r>
          </w:p>
        </w:tc>
      </w:tr>
      <w:tr w:rsidR="004C5B45" w:rsidTr="00B6358A">
        <w:trPr>
          <w:trHeight w:val="20"/>
        </w:trPr>
        <w:tc>
          <w:tcPr>
            <w:tcW w:w="0" w:type="auto"/>
            <w:vMerge/>
            <w:tcBorders>
              <w:top w:val="nil"/>
              <w:left w:val="single" w:sz="8" w:space="0" w:color="000000"/>
              <w:bottom w:val="single" w:sz="8" w:space="0" w:color="000000"/>
              <w:right w:val="single" w:sz="8" w:space="0" w:color="000000"/>
            </w:tcBorders>
            <w:vAlign w:val="center"/>
            <w:hideMark/>
          </w:tcPr>
          <w:p w:rsidR="004C5B45" w:rsidRDefault="004C5B45" w:rsidP="00B6358A"/>
        </w:tc>
        <w:tc>
          <w:tcPr>
            <w:tcW w:w="0" w:type="auto"/>
            <w:vMerge/>
            <w:tcBorders>
              <w:top w:val="nil"/>
              <w:left w:val="nil"/>
              <w:bottom w:val="single" w:sz="8" w:space="0" w:color="000000"/>
              <w:right w:val="single" w:sz="8" w:space="0" w:color="000000"/>
            </w:tcBorders>
            <w:vAlign w:val="center"/>
            <w:hideMark/>
          </w:tcPr>
          <w:p w:rsidR="004C5B45" w:rsidRDefault="004C5B45" w:rsidP="00B6358A"/>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Қовурилган балиқдан котлет ва биточка</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13</w:t>
            </w:r>
          </w:p>
        </w:tc>
      </w:tr>
      <w:tr w:rsidR="004C5B45" w:rsidTr="00B6358A">
        <w:trPr>
          <w:trHeight w:val="20"/>
        </w:trPr>
        <w:tc>
          <w:tcPr>
            <w:tcW w:w="0" w:type="auto"/>
            <w:vMerge/>
            <w:tcBorders>
              <w:top w:val="nil"/>
              <w:left w:val="single" w:sz="8" w:space="0" w:color="000000"/>
              <w:bottom w:val="single" w:sz="8" w:space="0" w:color="000000"/>
              <w:right w:val="single" w:sz="8" w:space="0" w:color="000000"/>
            </w:tcBorders>
            <w:vAlign w:val="center"/>
            <w:hideMark/>
          </w:tcPr>
          <w:p w:rsidR="004C5B45" w:rsidRDefault="004C5B45" w:rsidP="00B6358A"/>
        </w:tc>
        <w:tc>
          <w:tcPr>
            <w:tcW w:w="0" w:type="auto"/>
            <w:vMerge/>
            <w:tcBorders>
              <w:top w:val="nil"/>
              <w:left w:val="nil"/>
              <w:bottom w:val="single" w:sz="8" w:space="0" w:color="000000"/>
              <w:right w:val="single" w:sz="8" w:space="0" w:color="000000"/>
            </w:tcBorders>
            <w:vAlign w:val="center"/>
            <w:hideMark/>
          </w:tcPr>
          <w:p w:rsidR="004C5B45" w:rsidRDefault="004C5B45" w:rsidP="00B6358A"/>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Димланган балиқдан тефтел</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15</w:t>
            </w:r>
          </w:p>
        </w:tc>
      </w:tr>
      <w:tr w:rsidR="004C5B45" w:rsidTr="00B6358A">
        <w:trPr>
          <w:trHeight w:val="20"/>
        </w:trPr>
        <w:tc>
          <w:tcPr>
            <w:tcW w:w="0" w:type="auto"/>
            <w:vMerge/>
            <w:tcBorders>
              <w:top w:val="nil"/>
              <w:left w:val="single" w:sz="8" w:space="0" w:color="000000"/>
              <w:bottom w:val="single" w:sz="8" w:space="0" w:color="000000"/>
              <w:right w:val="single" w:sz="8" w:space="0" w:color="000000"/>
            </w:tcBorders>
            <w:vAlign w:val="center"/>
            <w:hideMark/>
          </w:tcPr>
          <w:p w:rsidR="004C5B45" w:rsidRDefault="004C5B45" w:rsidP="00B6358A"/>
        </w:tc>
        <w:tc>
          <w:tcPr>
            <w:tcW w:w="0" w:type="auto"/>
            <w:vMerge/>
            <w:tcBorders>
              <w:top w:val="nil"/>
              <w:left w:val="nil"/>
              <w:bottom w:val="single" w:sz="8" w:space="0" w:color="000000"/>
              <w:right w:val="single" w:sz="8" w:space="0" w:color="000000"/>
            </w:tcBorders>
            <w:vAlign w:val="center"/>
            <w:hideMark/>
          </w:tcPr>
          <w:p w:rsidR="004C5B45" w:rsidRDefault="004C5B45" w:rsidP="00B6358A"/>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Димланган балиқдан фрикаделка</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15</w:t>
            </w:r>
          </w:p>
        </w:tc>
      </w:tr>
      <w:tr w:rsidR="004C5B45" w:rsidTr="00B6358A">
        <w:trPr>
          <w:trHeight w:val="20"/>
        </w:trPr>
        <w:tc>
          <w:tcPr>
            <w:tcW w:w="1000" w:type="pct"/>
            <w:vMerge w:val="restar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Судак</w:t>
            </w:r>
          </w:p>
        </w:tc>
        <w:tc>
          <w:tcPr>
            <w:tcW w:w="1200" w:type="pct"/>
            <w:vMerge w:val="restar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48</w:t>
            </w:r>
          </w:p>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Қайнатилган балиқ</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20</w:t>
            </w:r>
          </w:p>
        </w:tc>
      </w:tr>
      <w:tr w:rsidR="004C5B45" w:rsidTr="00B6358A">
        <w:trPr>
          <w:trHeight w:val="20"/>
        </w:trPr>
        <w:tc>
          <w:tcPr>
            <w:tcW w:w="0" w:type="auto"/>
            <w:vMerge/>
            <w:tcBorders>
              <w:top w:val="nil"/>
              <w:left w:val="single" w:sz="8" w:space="0" w:color="000000"/>
              <w:bottom w:val="single" w:sz="8" w:space="0" w:color="000000"/>
              <w:right w:val="single" w:sz="8" w:space="0" w:color="000000"/>
            </w:tcBorders>
            <w:vAlign w:val="center"/>
            <w:hideMark/>
          </w:tcPr>
          <w:p w:rsidR="004C5B45" w:rsidRDefault="004C5B45" w:rsidP="00B6358A"/>
        </w:tc>
        <w:tc>
          <w:tcPr>
            <w:tcW w:w="0" w:type="auto"/>
            <w:vMerge/>
            <w:tcBorders>
              <w:top w:val="nil"/>
              <w:left w:val="nil"/>
              <w:bottom w:val="single" w:sz="8" w:space="0" w:color="000000"/>
              <w:right w:val="single" w:sz="8" w:space="0" w:color="000000"/>
            </w:tcBorders>
            <w:vAlign w:val="center"/>
            <w:hideMark/>
          </w:tcPr>
          <w:p w:rsidR="004C5B45" w:rsidRDefault="004C5B45" w:rsidP="00B6358A"/>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Қовурилган балиқдан котлет ва биточка</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13</w:t>
            </w:r>
          </w:p>
        </w:tc>
      </w:tr>
      <w:tr w:rsidR="004C5B45" w:rsidTr="00B6358A">
        <w:trPr>
          <w:trHeight w:val="20"/>
        </w:trPr>
        <w:tc>
          <w:tcPr>
            <w:tcW w:w="0" w:type="auto"/>
            <w:vMerge/>
            <w:tcBorders>
              <w:top w:val="nil"/>
              <w:left w:val="single" w:sz="8" w:space="0" w:color="000000"/>
              <w:bottom w:val="single" w:sz="8" w:space="0" w:color="000000"/>
              <w:right w:val="single" w:sz="8" w:space="0" w:color="000000"/>
            </w:tcBorders>
            <w:vAlign w:val="center"/>
            <w:hideMark/>
          </w:tcPr>
          <w:p w:rsidR="004C5B45" w:rsidRDefault="004C5B45" w:rsidP="00B6358A"/>
        </w:tc>
        <w:tc>
          <w:tcPr>
            <w:tcW w:w="0" w:type="auto"/>
            <w:vMerge/>
            <w:tcBorders>
              <w:top w:val="nil"/>
              <w:left w:val="nil"/>
              <w:bottom w:val="single" w:sz="8" w:space="0" w:color="000000"/>
              <w:right w:val="single" w:sz="8" w:space="0" w:color="000000"/>
            </w:tcBorders>
            <w:vAlign w:val="center"/>
            <w:hideMark/>
          </w:tcPr>
          <w:p w:rsidR="004C5B45" w:rsidRDefault="004C5B45" w:rsidP="00B6358A"/>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Димланган балиқдан тефтел</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19</w:t>
            </w:r>
          </w:p>
        </w:tc>
      </w:tr>
      <w:tr w:rsidR="004C5B45" w:rsidTr="00B6358A">
        <w:trPr>
          <w:trHeight w:val="20"/>
        </w:trPr>
        <w:tc>
          <w:tcPr>
            <w:tcW w:w="5000" w:type="pct"/>
            <w:gridSpan w:val="4"/>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Сут ва сут маҳсулотлари</w:t>
            </w:r>
          </w:p>
        </w:tc>
      </w:tr>
      <w:tr w:rsidR="004C5B45" w:rsidTr="00B6358A">
        <w:trPr>
          <w:trHeight w:val="20"/>
        </w:trPr>
        <w:tc>
          <w:tcPr>
            <w:tcW w:w="100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Ёғли кефир (идишга қуйилганда)</w:t>
            </w:r>
          </w:p>
        </w:tc>
        <w:tc>
          <w:tcPr>
            <w:tcW w:w="12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3,5</w:t>
            </w:r>
          </w:p>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rPr>
                <w:rFonts w:eastAsia="Times New Roman"/>
                <w:sz w:val="20"/>
                <w:szCs w:val="20"/>
              </w:rPr>
            </w:pPr>
          </w:p>
        </w:tc>
      </w:tr>
      <w:tr w:rsidR="004C5B45" w:rsidTr="00B6358A">
        <w:trPr>
          <w:trHeight w:val="20"/>
        </w:trPr>
        <w:tc>
          <w:tcPr>
            <w:tcW w:w="100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Ряженка 6 фоиз (идишга қуйилганда)</w:t>
            </w:r>
          </w:p>
        </w:tc>
        <w:tc>
          <w:tcPr>
            <w:tcW w:w="12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3</w:t>
            </w:r>
          </w:p>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Тоблама (Запеканка)</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10</w:t>
            </w:r>
          </w:p>
        </w:tc>
      </w:tr>
      <w:tr w:rsidR="004C5B45" w:rsidTr="00B6358A">
        <w:trPr>
          <w:trHeight w:val="20"/>
        </w:trPr>
        <w:tc>
          <w:tcPr>
            <w:tcW w:w="100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Сметана (идишга қуйилганда)</w:t>
            </w:r>
          </w:p>
        </w:tc>
        <w:tc>
          <w:tcPr>
            <w:tcW w:w="12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w:t>
            </w:r>
          </w:p>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rPr>
                <w:rFonts w:eastAsia="Times New Roman"/>
                <w:sz w:val="20"/>
                <w:szCs w:val="20"/>
              </w:rPr>
            </w:pPr>
          </w:p>
        </w:tc>
      </w:tr>
      <w:tr w:rsidR="004C5B45" w:rsidTr="00B6358A">
        <w:trPr>
          <w:trHeight w:val="20"/>
        </w:trPr>
        <w:tc>
          <w:tcPr>
            <w:tcW w:w="100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Творог (ишлов бериш)</w:t>
            </w:r>
          </w:p>
        </w:tc>
        <w:tc>
          <w:tcPr>
            <w:tcW w:w="12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w:t>
            </w:r>
          </w:p>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Творогли пишириқ</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9</w:t>
            </w:r>
          </w:p>
        </w:tc>
      </w:tr>
      <w:tr w:rsidR="004C5B45" w:rsidTr="00B6358A">
        <w:trPr>
          <w:trHeight w:val="20"/>
        </w:trPr>
        <w:tc>
          <w:tcPr>
            <w:tcW w:w="5000" w:type="pct"/>
            <w:gridSpan w:val="4"/>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Картошка</w:t>
            </w:r>
          </w:p>
        </w:tc>
      </w:tr>
      <w:tr w:rsidR="004C5B45" w:rsidTr="00B6358A">
        <w:trPr>
          <w:trHeight w:val="20"/>
        </w:trPr>
        <w:tc>
          <w:tcPr>
            <w:tcW w:w="100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 сентябргача</w:t>
            </w:r>
          </w:p>
        </w:tc>
        <w:tc>
          <w:tcPr>
            <w:tcW w:w="12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20</w:t>
            </w:r>
          </w:p>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Картошкали рагу:</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r>
      <w:tr w:rsidR="004C5B45" w:rsidTr="00B6358A">
        <w:trPr>
          <w:trHeight w:val="20"/>
        </w:trPr>
        <w:tc>
          <w:tcPr>
            <w:tcW w:w="100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 сентябрдан 31 октябргача</w:t>
            </w:r>
          </w:p>
        </w:tc>
        <w:tc>
          <w:tcPr>
            <w:tcW w:w="12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25</w:t>
            </w:r>
          </w:p>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димланган</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17</w:t>
            </w:r>
          </w:p>
        </w:tc>
      </w:tr>
      <w:tr w:rsidR="004C5B45" w:rsidTr="00B6358A">
        <w:trPr>
          <w:trHeight w:val="20"/>
        </w:trPr>
        <w:tc>
          <w:tcPr>
            <w:tcW w:w="100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 ноябрдан 31 декабргача</w:t>
            </w:r>
          </w:p>
        </w:tc>
        <w:tc>
          <w:tcPr>
            <w:tcW w:w="12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30</w:t>
            </w:r>
          </w:p>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Газ печида пиширилган картошка</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20</w:t>
            </w:r>
          </w:p>
        </w:tc>
      </w:tr>
      <w:tr w:rsidR="004C5B45" w:rsidTr="00B6358A">
        <w:trPr>
          <w:trHeight w:val="20"/>
        </w:trPr>
        <w:tc>
          <w:tcPr>
            <w:tcW w:w="100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 январдан 28 февралгача</w:t>
            </w:r>
          </w:p>
        </w:tc>
        <w:tc>
          <w:tcPr>
            <w:tcW w:w="12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35</w:t>
            </w:r>
          </w:p>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Сутли соусда газ печида пиширилган картошка</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10</w:t>
            </w:r>
          </w:p>
        </w:tc>
      </w:tr>
      <w:tr w:rsidR="004C5B45" w:rsidTr="00B6358A">
        <w:trPr>
          <w:trHeight w:val="20"/>
        </w:trPr>
        <w:tc>
          <w:tcPr>
            <w:tcW w:w="1000" w:type="pct"/>
            <w:vMerge w:val="restar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 мартдан янги ҳосилгача</w:t>
            </w:r>
          </w:p>
        </w:tc>
        <w:tc>
          <w:tcPr>
            <w:tcW w:w="1200" w:type="pct"/>
            <w:vMerge w:val="restar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40</w:t>
            </w:r>
          </w:p>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Картошкали пюре:</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r>
      <w:tr w:rsidR="004C5B45" w:rsidTr="00B6358A">
        <w:trPr>
          <w:trHeight w:val="20"/>
        </w:trPr>
        <w:tc>
          <w:tcPr>
            <w:tcW w:w="0" w:type="auto"/>
            <w:vMerge/>
            <w:tcBorders>
              <w:top w:val="nil"/>
              <w:left w:val="single" w:sz="8" w:space="0" w:color="000000"/>
              <w:bottom w:val="single" w:sz="8" w:space="0" w:color="000000"/>
              <w:right w:val="single" w:sz="8" w:space="0" w:color="000000"/>
            </w:tcBorders>
            <w:vAlign w:val="center"/>
            <w:hideMark/>
          </w:tcPr>
          <w:p w:rsidR="004C5B45" w:rsidRDefault="004C5B45" w:rsidP="00B6358A"/>
        </w:tc>
        <w:tc>
          <w:tcPr>
            <w:tcW w:w="0" w:type="auto"/>
            <w:vMerge/>
            <w:tcBorders>
              <w:top w:val="nil"/>
              <w:left w:val="nil"/>
              <w:bottom w:val="single" w:sz="8" w:space="0" w:color="000000"/>
              <w:right w:val="single" w:sz="8" w:space="0" w:color="000000"/>
            </w:tcBorders>
            <w:vAlign w:val="center"/>
            <w:hideMark/>
          </w:tcPr>
          <w:p w:rsidR="004C5B45" w:rsidRDefault="004C5B45" w:rsidP="00B6358A"/>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қайнатилган</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3</w:t>
            </w:r>
          </w:p>
        </w:tc>
      </w:tr>
      <w:tr w:rsidR="004C5B45" w:rsidTr="00B6358A">
        <w:trPr>
          <w:trHeight w:val="20"/>
        </w:trPr>
        <w:tc>
          <w:tcPr>
            <w:tcW w:w="0" w:type="auto"/>
            <w:vMerge/>
            <w:tcBorders>
              <w:top w:val="nil"/>
              <w:left w:val="single" w:sz="8" w:space="0" w:color="000000"/>
              <w:bottom w:val="single" w:sz="8" w:space="0" w:color="000000"/>
              <w:right w:val="single" w:sz="8" w:space="0" w:color="000000"/>
            </w:tcBorders>
            <w:vAlign w:val="center"/>
            <w:hideMark/>
          </w:tcPr>
          <w:p w:rsidR="004C5B45" w:rsidRDefault="004C5B45" w:rsidP="00B6358A"/>
        </w:tc>
        <w:tc>
          <w:tcPr>
            <w:tcW w:w="0" w:type="auto"/>
            <w:vMerge/>
            <w:tcBorders>
              <w:top w:val="nil"/>
              <w:left w:val="nil"/>
              <w:bottom w:val="single" w:sz="8" w:space="0" w:color="000000"/>
              <w:right w:val="single" w:sz="8" w:space="0" w:color="000000"/>
            </w:tcBorders>
            <w:vAlign w:val="center"/>
            <w:hideMark/>
          </w:tcPr>
          <w:p w:rsidR="004C5B45" w:rsidRDefault="004C5B45" w:rsidP="00B6358A"/>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эзилган</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3-5</w:t>
            </w:r>
          </w:p>
        </w:tc>
      </w:tr>
      <w:tr w:rsidR="004C5B45" w:rsidTr="00B6358A">
        <w:trPr>
          <w:trHeight w:val="20"/>
        </w:trPr>
        <w:tc>
          <w:tcPr>
            <w:tcW w:w="0" w:type="auto"/>
            <w:vMerge/>
            <w:tcBorders>
              <w:top w:val="nil"/>
              <w:left w:val="single" w:sz="8" w:space="0" w:color="000000"/>
              <w:bottom w:val="single" w:sz="8" w:space="0" w:color="000000"/>
              <w:right w:val="single" w:sz="8" w:space="0" w:color="000000"/>
            </w:tcBorders>
            <w:vAlign w:val="center"/>
            <w:hideMark/>
          </w:tcPr>
          <w:p w:rsidR="004C5B45" w:rsidRDefault="004C5B45" w:rsidP="00B6358A"/>
        </w:tc>
        <w:tc>
          <w:tcPr>
            <w:tcW w:w="0" w:type="auto"/>
            <w:vMerge/>
            <w:tcBorders>
              <w:top w:val="nil"/>
              <w:left w:val="nil"/>
              <w:bottom w:val="single" w:sz="8" w:space="0" w:color="000000"/>
              <w:right w:val="single" w:sz="8" w:space="0" w:color="000000"/>
            </w:tcBorders>
            <w:vAlign w:val="center"/>
            <w:hideMark/>
          </w:tcPr>
          <w:p w:rsidR="004C5B45" w:rsidRDefault="004C5B45" w:rsidP="00B6358A"/>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Картошкали котлет:</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r>
      <w:tr w:rsidR="004C5B45" w:rsidTr="00B6358A">
        <w:trPr>
          <w:trHeight w:val="20"/>
        </w:trPr>
        <w:tc>
          <w:tcPr>
            <w:tcW w:w="0" w:type="auto"/>
            <w:vMerge/>
            <w:tcBorders>
              <w:top w:val="nil"/>
              <w:left w:val="single" w:sz="8" w:space="0" w:color="000000"/>
              <w:bottom w:val="single" w:sz="8" w:space="0" w:color="000000"/>
              <w:right w:val="single" w:sz="8" w:space="0" w:color="000000"/>
            </w:tcBorders>
            <w:vAlign w:val="center"/>
            <w:hideMark/>
          </w:tcPr>
          <w:p w:rsidR="004C5B45" w:rsidRDefault="004C5B45" w:rsidP="00B6358A"/>
        </w:tc>
        <w:tc>
          <w:tcPr>
            <w:tcW w:w="0" w:type="auto"/>
            <w:vMerge/>
            <w:tcBorders>
              <w:top w:val="nil"/>
              <w:left w:val="nil"/>
              <w:bottom w:val="single" w:sz="8" w:space="0" w:color="000000"/>
              <w:right w:val="single" w:sz="8" w:space="0" w:color="000000"/>
            </w:tcBorders>
            <w:vAlign w:val="center"/>
            <w:hideMark/>
          </w:tcPr>
          <w:p w:rsidR="004C5B45" w:rsidRDefault="004C5B45" w:rsidP="00B6358A"/>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қайнатилган</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3</w:t>
            </w:r>
          </w:p>
        </w:tc>
      </w:tr>
      <w:tr w:rsidR="004C5B45" w:rsidTr="00B6358A">
        <w:trPr>
          <w:trHeight w:val="20"/>
        </w:trPr>
        <w:tc>
          <w:tcPr>
            <w:tcW w:w="0" w:type="auto"/>
            <w:vMerge/>
            <w:tcBorders>
              <w:top w:val="nil"/>
              <w:left w:val="single" w:sz="8" w:space="0" w:color="000000"/>
              <w:bottom w:val="single" w:sz="8" w:space="0" w:color="000000"/>
              <w:right w:val="single" w:sz="8" w:space="0" w:color="000000"/>
            </w:tcBorders>
            <w:vAlign w:val="center"/>
            <w:hideMark/>
          </w:tcPr>
          <w:p w:rsidR="004C5B45" w:rsidRDefault="004C5B45" w:rsidP="00B6358A"/>
        </w:tc>
        <w:tc>
          <w:tcPr>
            <w:tcW w:w="0" w:type="auto"/>
            <w:vMerge/>
            <w:tcBorders>
              <w:top w:val="nil"/>
              <w:left w:val="nil"/>
              <w:bottom w:val="single" w:sz="8" w:space="0" w:color="000000"/>
              <w:right w:val="single" w:sz="8" w:space="0" w:color="000000"/>
            </w:tcBorders>
            <w:vAlign w:val="center"/>
            <w:hideMark/>
          </w:tcPr>
          <w:p w:rsidR="004C5B45" w:rsidRDefault="004C5B45" w:rsidP="00B6358A"/>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эзилган</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3-5</w:t>
            </w:r>
          </w:p>
        </w:tc>
      </w:tr>
      <w:tr w:rsidR="004C5B45" w:rsidTr="00B6358A">
        <w:trPr>
          <w:trHeight w:val="20"/>
        </w:trPr>
        <w:tc>
          <w:tcPr>
            <w:tcW w:w="100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янги картошка</w:t>
            </w:r>
          </w:p>
        </w:tc>
        <w:tc>
          <w:tcPr>
            <w:tcW w:w="12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20</w:t>
            </w:r>
          </w:p>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Қайнатилган янги картошка</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6</w:t>
            </w:r>
          </w:p>
        </w:tc>
      </w:tr>
      <w:tr w:rsidR="004C5B45" w:rsidTr="00B6358A">
        <w:trPr>
          <w:trHeight w:val="20"/>
        </w:trPr>
        <w:tc>
          <w:tcPr>
            <w:tcW w:w="5000" w:type="pct"/>
            <w:gridSpan w:val="4"/>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Карамли таомлар</w:t>
            </w:r>
          </w:p>
        </w:tc>
      </w:tr>
      <w:tr w:rsidR="004C5B45" w:rsidTr="00B6358A">
        <w:trPr>
          <w:trHeight w:val="20"/>
        </w:trPr>
        <w:tc>
          <w:tcPr>
            <w:tcW w:w="1000" w:type="pct"/>
            <w:vMerge w:val="restar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карам</w:t>
            </w:r>
          </w:p>
        </w:tc>
        <w:tc>
          <w:tcPr>
            <w:tcW w:w="1200" w:type="pct"/>
            <w:vMerge w:val="restar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20</w:t>
            </w:r>
          </w:p>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Оқ бошли карамнинг йирик бўлакларини қайнатилиши</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8</w:t>
            </w:r>
          </w:p>
        </w:tc>
      </w:tr>
      <w:tr w:rsidR="004C5B45" w:rsidTr="00B6358A">
        <w:trPr>
          <w:trHeight w:val="20"/>
        </w:trPr>
        <w:tc>
          <w:tcPr>
            <w:tcW w:w="0" w:type="auto"/>
            <w:vMerge/>
            <w:tcBorders>
              <w:top w:val="nil"/>
              <w:left w:val="single" w:sz="8" w:space="0" w:color="000000"/>
              <w:bottom w:val="single" w:sz="8" w:space="0" w:color="000000"/>
              <w:right w:val="single" w:sz="8" w:space="0" w:color="000000"/>
            </w:tcBorders>
            <w:vAlign w:val="center"/>
            <w:hideMark/>
          </w:tcPr>
          <w:p w:rsidR="004C5B45" w:rsidRDefault="004C5B45" w:rsidP="00B6358A"/>
        </w:tc>
        <w:tc>
          <w:tcPr>
            <w:tcW w:w="0" w:type="auto"/>
            <w:vMerge/>
            <w:tcBorders>
              <w:top w:val="nil"/>
              <w:left w:val="nil"/>
              <w:bottom w:val="single" w:sz="8" w:space="0" w:color="000000"/>
              <w:right w:val="single" w:sz="8" w:space="0" w:color="000000"/>
            </w:tcBorders>
            <w:vAlign w:val="center"/>
            <w:hideMark/>
          </w:tcPr>
          <w:p w:rsidR="004C5B45" w:rsidRDefault="004C5B45" w:rsidP="00B6358A"/>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Фарш учун қовурилган карам</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25</w:t>
            </w:r>
          </w:p>
        </w:tc>
      </w:tr>
      <w:tr w:rsidR="004C5B45" w:rsidTr="00B6358A">
        <w:trPr>
          <w:trHeight w:val="20"/>
        </w:trPr>
        <w:tc>
          <w:tcPr>
            <w:tcW w:w="0" w:type="auto"/>
            <w:vMerge/>
            <w:tcBorders>
              <w:top w:val="nil"/>
              <w:left w:val="single" w:sz="8" w:space="0" w:color="000000"/>
              <w:bottom w:val="single" w:sz="8" w:space="0" w:color="000000"/>
              <w:right w:val="single" w:sz="8" w:space="0" w:color="000000"/>
            </w:tcBorders>
            <w:vAlign w:val="center"/>
            <w:hideMark/>
          </w:tcPr>
          <w:p w:rsidR="004C5B45" w:rsidRDefault="004C5B45" w:rsidP="00B6358A"/>
        </w:tc>
        <w:tc>
          <w:tcPr>
            <w:tcW w:w="0" w:type="auto"/>
            <w:vMerge/>
            <w:tcBorders>
              <w:top w:val="nil"/>
              <w:left w:val="nil"/>
              <w:bottom w:val="single" w:sz="8" w:space="0" w:color="000000"/>
              <w:right w:val="single" w:sz="8" w:space="0" w:color="000000"/>
            </w:tcBorders>
            <w:vAlign w:val="center"/>
            <w:hideMark/>
          </w:tcPr>
          <w:p w:rsidR="004C5B45" w:rsidRDefault="004C5B45" w:rsidP="00B6358A"/>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Димланган карам</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21</w:t>
            </w:r>
          </w:p>
        </w:tc>
      </w:tr>
      <w:tr w:rsidR="004C5B45" w:rsidTr="00B6358A">
        <w:trPr>
          <w:trHeight w:val="20"/>
        </w:trPr>
        <w:tc>
          <w:tcPr>
            <w:tcW w:w="0" w:type="auto"/>
            <w:vMerge/>
            <w:tcBorders>
              <w:top w:val="nil"/>
              <w:left w:val="single" w:sz="8" w:space="0" w:color="000000"/>
              <w:bottom w:val="single" w:sz="8" w:space="0" w:color="000000"/>
              <w:right w:val="single" w:sz="8" w:space="0" w:color="000000"/>
            </w:tcBorders>
            <w:vAlign w:val="center"/>
            <w:hideMark/>
          </w:tcPr>
          <w:p w:rsidR="004C5B45" w:rsidRDefault="004C5B45" w:rsidP="00B6358A"/>
        </w:tc>
        <w:tc>
          <w:tcPr>
            <w:tcW w:w="0" w:type="auto"/>
            <w:vMerge/>
            <w:tcBorders>
              <w:top w:val="nil"/>
              <w:left w:val="nil"/>
              <w:bottom w:val="single" w:sz="8" w:space="0" w:color="000000"/>
              <w:right w:val="single" w:sz="8" w:space="0" w:color="000000"/>
            </w:tcBorders>
            <w:vAlign w:val="center"/>
            <w:hideMark/>
          </w:tcPr>
          <w:p w:rsidR="004C5B45" w:rsidRDefault="004C5B45" w:rsidP="00B6358A"/>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қайнатилиб, сутли соусда печда пиширилган:</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r>
      <w:tr w:rsidR="004C5B45" w:rsidTr="00B6358A">
        <w:trPr>
          <w:trHeight w:val="20"/>
        </w:trPr>
        <w:tc>
          <w:tcPr>
            <w:tcW w:w="0" w:type="auto"/>
            <w:vMerge/>
            <w:tcBorders>
              <w:top w:val="nil"/>
              <w:left w:val="single" w:sz="8" w:space="0" w:color="000000"/>
              <w:bottom w:val="single" w:sz="8" w:space="0" w:color="000000"/>
              <w:right w:val="single" w:sz="8" w:space="0" w:color="000000"/>
            </w:tcBorders>
            <w:vAlign w:val="center"/>
            <w:hideMark/>
          </w:tcPr>
          <w:p w:rsidR="004C5B45" w:rsidRDefault="004C5B45" w:rsidP="00B6358A"/>
        </w:tc>
        <w:tc>
          <w:tcPr>
            <w:tcW w:w="0" w:type="auto"/>
            <w:vMerge/>
            <w:tcBorders>
              <w:top w:val="nil"/>
              <w:left w:val="nil"/>
              <w:bottom w:val="single" w:sz="8" w:space="0" w:color="000000"/>
              <w:right w:val="single" w:sz="8" w:space="0" w:color="000000"/>
            </w:tcBorders>
            <w:vAlign w:val="center"/>
            <w:hideMark/>
          </w:tcPr>
          <w:p w:rsidR="004C5B45" w:rsidRDefault="004C5B45" w:rsidP="00B6358A"/>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Қайнатиш</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8</w:t>
            </w:r>
          </w:p>
        </w:tc>
      </w:tr>
      <w:tr w:rsidR="004C5B45" w:rsidTr="00B6358A">
        <w:trPr>
          <w:trHeight w:val="20"/>
        </w:trPr>
        <w:tc>
          <w:tcPr>
            <w:tcW w:w="0" w:type="auto"/>
            <w:vMerge/>
            <w:tcBorders>
              <w:top w:val="nil"/>
              <w:left w:val="single" w:sz="8" w:space="0" w:color="000000"/>
              <w:bottom w:val="single" w:sz="8" w:space="0" w:color="000000"/>
              <w:right w:val="single" w:sz="8" w:space="0" w:color="000000"/>
            </w:tcBorders>
            <w:vAlign w:val="center"/>
            <w:hideMark/>
          </w:tcPr>
          <w:p w:rsidR="004C5B45" w:rsidRDefault="004C5B45" w:rsidP="00B6358A"/>
        </w:tc>
        <w:tc>
          <w:tcPr>
            <w:tcW w:w="0" w:type="auto"/>
            <w:vMerge/>
            <w:tcBorders>
              <w:top w:val="nil"/>
              <w:left w:val="nil"/>
              <w:bottom w:val="single" w:sz="8" w:space="0" w:color="000000"/>
              <w:right w:val="single" w:sz="8" w:space="0" w:color="000000"/>
            </w:tcBorders>
            <w:vAlign w:val="center"/>
            <w:hideMark/>
          </w:tcPr>
          <w:p w:rsidR="004C5B45" w:rsidRDefault="004C5B45" w:rsidP="00B6358A"/>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печда пишириш</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15</w:t>
            </w:r>
          </w:p>
        </w:tc>
      </w:tr>
      <w:tr w:rsidR="004C5B45" w:rsidTr="00B6358A">
        <w:trPr>
          <w:trHeight w:val="20"/>
        </w:trPr>
        <w:tc>
          <w:tcPr>
            <w:tcW w:w="1000" w:type="pct"/>
            <w:vMerge w:val="restar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гулкарам</w:t>
            </w:r>
          </w:p>
        </w:tc>
        <w:tc>
          <w:tcPr>
            <w:tcW w:w="1200" w:type="pct"/>
            <w:vMerge w:val="restar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48</w:t>
            </w:r>
          </w:p>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қовурилган гулкарам:</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r>
      <w:tr w:rsidR="004C5B45" w:rsidTr="00B6358A">
        <w:trPr>
          <w:trHeight w:val="20"/>
        </w:trPr>
        <w:tc>
          <w:tcPr>
            <w:tcW w:w="0" w:type="auto"/>
            <w:vMerge/>
            <w:tcBorders>
              <w:top w:val="nil"/>
              <w:left w:val="single" w:sz="8" w:space="0" w:color="000000"/>
              <w:bottom w:val="single" w:sz="8" w:space="0" w:color="000000"/>
              <w:right w:val="single" w:sz="8" w:space="0" w:color="000000"/>
            </w:tcBorders>
            <w:vAlign w:val="center"/>
            <w:hideMark/>
          </w:tcPr>
          <w:p w:rsidR="004C5B45" w:rsidRDefault="004C5B45" w:rsidP="00B6358A"/>
        </w:tc>
        <w:tc>
          <w:tcPr>
            <w:tcW w:w="0" w:type="auto"/>
            <w:vMerge/>
            <w:tcBorders>
              <w:top w:val="nil"/>
              <w:left w:val="nil"/>
              <w:bottom w:val="single" w:sz="8" w:space="0" w:color="000000"/>
              <w:right w:val="single" w:sz="8" w:space="0" w:color="000000"/>
            </w:tcBorders>
            <w:vAlign w:val="center"/>
            <w:hideMark/>
          </w:tcPr>
          <w:p w:rsidR="004C5B45" w:rsidRDefault="004C5B45" w:rsidP="00B6358A"/>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қайнатилганда</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10</w:t>
            </w:r>
          </w:p>
        </w:tc>
      </w:tr>
      <w:tr w:rsidR="004C5B45" w:rsidTr="00B6358A">
        <w:trPr>
          <w:trHeight w:val="20"/>
        </w:trPr>
        <w:tc>
          <w:tcPr>
            <w:tcW w:w="0" w:type="auto"/>
            <w:vMerge/>
            <w:tcBorders>
              <w:top w:val="nil"/>
              <w:left w:val="single" w:sz="8" w:space="0" w:color="000000"/>
              <w:bottom w:val="single" w:sz="8" w:space="0" w:color="000000"/>
              <w:right w:val="single" w:sz="8" w:space="0" w:color="000000"/>
            </w:tcBorders>
            <w:vAlign w:val="center"/>
            <w:hideMark/>
          </w:tcPr>
          <w:p w:rsidR="004C5B45" w:rsidRDefault="004C5B45" w:rsidP="00B6358A"/>
        </w:tc>
        <w:tc>
          <w:tcPr>
            <w:tcW w:w="0" w:type="auto"/>
            <w:vMerge/>
            <w:tcBorders>
              <w:top w:val="nil"/>
              <w:left w:val="nil"/>
              <w:bottom w:val="single" w:sz="8" w:space="0" w:color="000000"/>
              <w:right w:val="single" w:sz="8" w:space="0" w:color="000000"/>
            </w:tcBorders>
            <w:vAlign w:val="center"/>
            <w:hideMark/>
          </w:tcPr>
          <w:p w:rsidR="004C5B45" w:rsidRDefault="004C5B45" w:rsidP="00B6358A"/>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печда пиширилганда</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16</w:t>
            </w:r>
          </w:p>
        </w:tc>
      </w:tr>
      <w:tr w:rsidR="004C5B45" w:rsidTr="00B6358A">
        <w:trPr>
          <w:trHeight w:val="20"/>
        </w:trPr>
        <w:tc>
          <w:tcPr>
            <w:tcW w:w="5000" w:type="pct"/>
            <w:gridSpan w:val="4"/>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ind w:firstLine="723"/>
              <w:jc w:val="center"/>
            </w:pPr>
            <w:r>
              <w:rPr>
                <w:rStyle w:val="a6"/>
              </w:rPr>
              <w:lastRenderedPageBreak/>
              <w:t>Сабзили таомлар</w:t>
            </w:r>
          </w:p>
        </w:tc>
      </w:tr>
      <w:tr w:rsidR="004C5B45" w:rsidTr="00B6358A">
        <w:trPr>
          <w:trHeight w:val="20"/>
        </w:trPr>
        <w:tc>
          <w:tcPr>
            <w:tcW w:w="100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сабзи</w:t>
            </w:r>
          </w:p>
        </w:tc>
        <w:tc>
          <w:tcPr>
            <w:tcW w:w="12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p>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Қайнатилган сабзи</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0,5</w:t>
            </w:r>
          </w:p>
        </w:tc>
      </w:tr>
      <w:tr w:rsidR="004C5B45" w:rsidTr="00B6358A">
        <w:trPr>
          <w:trHeight w:val="20"/>
        </w:trPr>
        <w:tc>
          <w:tcPr>
            <w:tcW w:w="100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01.01 гача</w:t>
            </w:r>
          </w:p>
        </w:tc>
        <w:tc>
          <w:tcPr>
            <w:tcW w:w="12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20</w:t>
            </w:r>
          </w:p>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Димланган сабзи</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8</w:t>
            </w:r>
          </w:p>
        </w:tc>
      </w:tr>
      <w:tr w:rsidR="004C5B45" w:rsidTr="00B6358A">
        <w:trPr>
          <w:trHeight w:val="20"/>
        </w:trPr>
        <w:tc>
          <w:tcPr>
            <w:tcW w:w="100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01.01 дан сўнг</w:t>
            </w:r>
          </w:p>
        </w:tc>
        <w:tc>
          <w:tcPr>
            <w:tcW w:w="12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25</w:t>
            </w:r>
          </w:p>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печда пиширилган сабзи</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32</w:t>
            </w:r>
          </w:p>
        </w:tc>
      </w:tr>
      <w:tr w:rsidR="004C5B45" w:rsidTr="00B6358A">
        <w:trPr>
          <w:trHeight w:val="20"/>
        </w:trPr>
        <w:tc>
          <w:tcPr>
            <w:tcW w:w="100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p>
        </w:tc>
        <w:tc>
          <w:tcPr>
            <w:tcW w:w="12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rPr>
                <w:rFonts w:eastAsia="Times New Roman"/>
                <w:sz w:val="20"/>
                <w:szCs w:val="20"/>
              </w:rPr>
            </w:pPr>
          </w:p>
        </w:tc>
        <w:tc>
          <w:tcPr>
            <w:tcW w:w="13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Сабзили пишириқ</w:t>
            </w:r>
          </w:p>
        </w:tc>
        <w:tc>
          <w:tcPr>
            <w:tcW w:w="14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16</w:t>
            </w:r>
          </w:p>
        </w:tc>
      </w:tr>
    </w:tbl>
    <w:p w:rsidR="004C5B45" w:rsidRDefault="004C5B45" w:rsidP="004C5B45">
      <w:pPr>
        <w:shd w:val="clear" w:color="auto" w:fill="FFFFFF"/>
        <w:jc w:val="center"/>
        <w:rPr>
          <w:rFonts w:eastAsia="Times New Roman"/>
          <w:color w:val="000080"/>
          <w:sz w:val="22"/>
          <w:szCs w:val="22"/>
        </w:rPr>
      </w:pPr>
      <w:r>
        <w:rPr>
          <w:rFonts w:eastAsia="Times New Roman"/>
          <w:color w:val="000080"/>
          <w:sz w:val="22"/>
          <w:szCs w:val="22"/>
        </w:rPr>
        <w:t xml:space="preserve">Президент таълим муассасалари агентлиги тизимидаги мактабларда тарбияланаётган болаларнинг хавфсиз ва сифатли овқатланишини ташкил этилишига қўйиладиган санитария-гигиена </w:t>
      </w:r>
      <w:hyperlink r:id="rId27" w:history="1">
        <w:r>
          <w:rPr>
            <w:rFonts w:eastAsia="Times New Roman"/>
            <w:color w:val="008080"/>
            <w:sz w:val="22"/>
            <w:szCs w:val="22"/>
          </w:rPr>
          <w:t>талабларига</w:t>
        </w:r>
      </w:hyperlink>
      <w:r>
        <w:rPr>
          <w:rFonts w:eastAsia="Times New Roman"/>
          <w:color w:val="000080"/>
          <w:sz w:val="22"/>
          <w:szCs w:val="22"/>
        </w:rPr>
        <w:br/>
        <w:t xml:space="preserve">5-ИЛОВА </w:t>
      </w:r>
    </w:p>
    <w:p w:rsidR="004C5B45" w:rsidRDefault="004C5B45" w:rsidP="004C5B45">
      <w:pPr>
        <w:shd w:val="clear" w:color="auto" w:fill="FFFFFF"/>
        <w:jc w:val="center"/>
        <w:rPr>
          <w:rFonts w:eastAsia="Times New Roman"/>
          <w:b/>
          <w:bCs/>
          <w:color w:val="000080"/>
        </w:rPr>
      </w:pPr>
      <w:r>
        <w:rPr>
          <w:rFonts w:eastAsia="Times New Roman"/>
          <w:b/>
          <w:bCs/>
          <w:color w:val="000080"/>
        </w:rPr>
        <w:t>Болаларга берилаётган таомларнинг ҳажми, граммда</w:t>
      </w:r>
    </w:p>
    <w:tbl>
      <w:tblPr>
        <w:tblW w:w="5000" w:type="pct"/>
        <w:tblCellMar>
          <w:left w:w="0" w:type="dxa"/>
          <w:right w:w="0" w:type="dxa"/>
        </w:tblCellMar>
        <w:tblLook w:val="04A0" w:firstRow="1" w:lastRow="0" w:firstColumn="1" w:lastColumn="0" w:noHBand="0" w:noVBand="1"/>
      </w:tblPr>
      <w:tblGrid>
        <w:gridCol w:w="1909"/>
        <w:gridCol w:w="1146"/>
        <w:gridCol w:w="1909"/>
        <w:gridCol w:w="1051"/>
        <w:gridCol w:w="1909"/>
        <w:gridCol w:w="1431"/>
      </w:tblGrid>
      <w:tr w:rsidR="004C5B45" w:rsidTr="00B6358A">
        <w:trPr>
          <w:trHeight w:val="284"/>
        </w:trPr>
        <w:tc>
          <w:tcPr>
            <w:tcW w:w="1000" w:type="pct"/>
            <w:tcBorders>
              <w:top w:val="single" w:sz="8" w:space="0" w:color="auto"/>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Болаларнинг ёши</w:t>
            </w:r>
          </w:p>
        </w:tc>
        <w:tc>
          <w:tcPr>
            <w:tcW w:w="600" w:type="pct"/>
            <w:tcBorders>
              <w:top w:val="single" w:sz="8" w:space="0" w:color="auto"/>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Нонушта</w:t>
            </w:r>
          </w:p>
        </w:tc>
        <w:tc>
          <w:tcPr>
            <w:tcW w:w="1000" w:type="pct"/>
            <w:tcBorders>
              <w:top w:val="single" w:sz="8" w:space="0" w:color="auto"/>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Иккинчи нонушта</w:t>
            </w:r>
          </w:p>
        </w:tc>
        <w:tc>
          <w:tcPr>
            <w:tcW w:w="550" w:type="pct"/>
            <w:tcBorders>
              <w:top w:val="single" w:sz="8" w:space="0" w:color="auto"/>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Тушлик</w:t>
            </w:r>
          </w:p>
        </w:tc>
        <w:tc>
          <w:tcPr>
            <w:tcW w:w="1000" w:type="pct"/>
            <w:tcBorders>
              <w:top w:val="single" w:sz="8" w:space="0" w:color="auto"/>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Иккинчи тушлик</w:t>
            </w:r>
          </w:p>
        </w:tc>
        <w:tc>
          <w:tcPr>
            <w:tcW w:w="750" w:type="pct"/>
            <w:tcBorders>
              <w:top w:val="single" w:sz="8" w:space="0" w:color="auto"/>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Кечки овқат</w:t>
            </w:r>
          </w:p>
        </w:tc>
      </w:tr>
      <w:tr w:rsidR="004C5B45" w:rsidTr="00B6358A">
        <w:trPr>
          <w:trHeight w:val="284"/>
        </w:trPr>
        <w:tc>
          <w:tcPr>
            <w:tcW w:w="10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11 — 18 ёш</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370 — 590</w:t>
            </w:r>
          </w:p>
        </w:tc>
        <w:tc>
          <w:tcPr>
            <w:tcW w:w="1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120 — 170</w:t>
            </w:r>
          </w:p>
        </w:tc>
        <w:tc>
          <w:tcPr>
            <w:tcW w:w="5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395 — 650</w:t>
            </w:r>
          </w:p>
        </w:tc>
        <w:tc>
          <w:tcPr>
            <w:tcW w:w="100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200 — 320</w:t>
            </w:r>
          </w:p>
        </w:tc>
        <w:tc>
          <w:tcPr>
            <w:tcW w:w="750" w:type="pct"/>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300 — 500</w:t>
            </w:r>
          </w:p>
        </w:tc>
      </w:tr>
      <w:tr w:rsidR="004C5B45" w:rsidTr="00B6358A">
        <w:trPr>
          <w:trHeight w:val="284"/>
        </w:trPr>
        <w:tc>
          <w:tcPr>
            <w:tcW w:w="1000" w:type="pct"/>
            <w:tcBorders>
              <w:top w:val="nil"/>
              <w:left w:val="nil"/>
              <w:bottom w:val="nil"/>
              <w:right w:val="nil"/>
            </w:tcBorders>
            <w:shd w:val="clear" w:color="auto" w:fill="FFFFFF"/>
            <w:tcMar>
              <w:top w:w="0" w:type="dxa"/>
              <w:left w:w="57" w:type="dxa"/>
              <w:bottom w:w="0" w:type="dxa"/>
              <w:right w:w="57" w:type="dxa"/>
            </w:tcMar>
            <w:vAlign w:val="center"/>
            <w:hideMark/>
          </w:tcPr>
          <w:p w:rsidR="004C5B45" w:rsidRDefault="004C5B45" w:rsidP="00B6358A">
            <w:pPr>
              <w:jc w:val="center"/>
            </w:pPr>
          </w:p>
        </w:tc>
        <w:tc>
          <w:tcPr>
            <w:tcW w:w="600" w:type="pct"/>
            <w:tcBorders>
              <w:top w:val="nil"/>
              <w:left w:val="nil"/>
              <w:bottom w:val="nil"/>
              <w:right w:val="nil"/>
            </w:tcBorders>
            <w:shd w:val="clear" w:color="auto" w:fill="FFFFFF"/>
            <w:tcMar>
              <w:top w:w="0" w:type="dxa"/>
              <w:left w:w="57" w:type="dxa"/>
              <w:bottom w:w="0" w:type="dxa"/>
              <w:right w:w="57" w:type="dxa"/>
            </w:tcMar>
            <w:vAlign w:val="center"/>
            <w:hideMark/>
          </w:tcPr>
          <w:p w:rsidR="004C5B45" w:rsidRDefault="004C5B45" w:rsidP="00B6358A">
            <w:pPr>
              <w:rPr>
                <w:rFonts w:eastAsia="Times New Roman"/>
                <w:sz w:val="20"/>
                <w:szCs w:val="20"/>
              </w:rPr>
            </w:pPr>
          </w:p>
        </w:tc>
        <w:tc>
          <w:tcPr>
            <w:tcW w:w="1000" w:type="pct"/>
            <w:tcBorders>
              <w:top w:val="nil"/>
              <w:left w:val="nil"/>
              <w:bottom w:val="nil"/>
              <w:right w:val="nil"/>
            </w:tcBorders>
            <w:shd w:val="clear" w:color="auto" w:fill="FFFFFF"/>
            <w:tcMar>
              <w:top w:w="0" w:type="dxa"/>
              <w:left w:w="57" w:type="dxa"/>
              <w:bottom w:w="0" w:type="dxa"/>
              <w:right w:w="57" w:type="dxa"/>
            </w:tcMar>
            <w:vAlign w:val="center"/>
            <w:hideMark/>
          </w:tcPr>
          <w:p w:rsidR="004C5B45" w:rsidRDefault="004C5B45" w:rsidP="00B6358A">
            <w:pPr>
              <w:rPr>
                <w:rFonts w:eastAsia="Times New Roman"/>
                <w:sz w:val="20"/>
                <w:szCs w:val="20"/>
              </w:rPr>
            </w:pPr>
          </w:p>
        </w:tc>
        <w:tc>
          <w:tcPr>
            <w:tcW w:w="550" w:type="pct"/>
            <w:tcBorders>
              <w:top w:val="nil"/>
              <w:left w:val="nil"/>
              <w:bottom w:val="nil"/>
              <w:right w:val="nil"/>
            </w:tcBorders>
            <w:shd w:val="clear" w:color="auto" w:fill="FFFFFF"/>
            <w:tcMar>
              <w:top w:w="0" w:type="dxa"/>
              <w:left w:w="57" w:type="dxa"/>
              <w:bottom w:w="0" w:type="dxa"/>
              <w:right w:w="57" w:type="dxa"/>
            </w:tcMar>
            <w:vAlign w:val="center"/>
            <w:hideMark/>
          </w:tcPr>
          <w:p w:rsidR="004C5B45" w:rsidRDefault="004C5B45" w:rsidP="00B6358A">
            <w:pPr>
              <w:rPr>
                <w:rFonts w:eastAsia="Times New Roman"/>
                <w:sz w:val="20"/>
                <w:szCs w:val="20"/>
              </w:rPr>
            </w:pPr>
          </w:p>
        </w:tc>
        <w:tc>
          <w:tcPr>
            <w:tcW w:w="1000" w:type="pct"/>
            <w:tcBorders>
              <w:top w:val="nil"/>
              <w:left w:val="nil"/>
              <w:bottom w:val="nil"/>
              <w:right w:val="nil"/>
            </w:tcBorders>
            <w:shd w:val="clear" w:color="auto" w:fill="FFFFFF"/>
            <w:tcMar>
              <w:top w:w="0" w:type="dxa"/>
              <w:left w:w="57" w:type="dxa"/>
              <w:bottom w:w="0" w:type="dxa"/>
              <w:right w:w="57" w:type="dxa"/>
            </w:tcMar>
            <w:vAlign w:val="center"/>
            <w:hideMark/>
          </w:tcPr>
          <w:p w:rsidR="004C5B45" w:rsidRDefault="004C5B45" w:rsidP="00B6358A">
            <w:pPr>
              <w:rPr>
                <w:rFonts w:eastAsia="Times New Roman"/>
                <w:sz w:val="20"/>
                <w:szCs w:val="20"/>
              </w:rPr>
            </w:pPr>
          </w:p>
        </w:tc>
        <w:tc>
          <w:tcPr>
            <w:tcW w:w="750" w:type="pct"/>
            <w:tcBorders>
              <w:top w:val="nil"/>
              <w:left w:val="nil"/>
              <w:bottom w:val="nil"/>
              <w:right w:val="nil"/>
            </w:tcBorders>
            <w:shd w:val="clear" w:color="auto" w:fill="FFFFFF"/>
            <w:tcMar>
              <w:top w:w="0" w:type="dxa"/>
              <w:left w:w="57" w:type="dxa"/>
              <w:bottom w:w="0" w:type="dxa"/>
              <w:right w:w="57" w:type="dxa"/>
            </w:tcMar>
            <w:vAlign w:val="center"/>
            <w:hideMark/>
          </w:tcPr>
          <w:p w:rsidR="004C5B45" w:rsidRDefault="004C5B45" w:rsidP="00B6358A">
            <w:pPr>
              <w:rPr>
                <w:rFonts w:eastAsia="Times New Roman"/>
                <w:sz w:val="20"/>
                <w:szCs w:val="20"/>
              </w:rPr>
            </w:pPr>
          </w:p>
        </w:tc>
      </w:tr>
    </w:tbl>
    <w:p w:rsidR="004C5B45" w:rsidRDefault="004C5B45" w:rsidP="004C5B45">
      <w:pPr>
        <w:shd w:val="clear" w:color="auto" w:fill="FFFFFF"/>
        <w:jc w:val="both"/>
        <w:rPr>
          <w:rFonts w:eastAsia="Times New Roman"/>
          <w:vanish/>
          <w:color w:val="000000"/>
        </w:rPr>
      </w:pPr>
    </w:p>
    <w:tbl>
      <w:tblPr>
        <w:tblW w:w="5000" w:type="pct"/>
        <w:tblCellMar>
          <w:left w:w="0" w:type="dxa"/>
          <w:right w:w="0" w:type="dxa"/>
        </w:tblCellMar>
        <w:tblLook w:val="04A0" w:firstRow="1" w:lastRow="0" w:firstColumn="1" w:lastColumn="0" w:noHBand="0" w:noVBand="1"/>
      </w:tblPr>
      <w:tblGrid>
        <w:gridCol w:w="6318"/>
        <w:gridCol w:w="3017"/>
      </w:tblGrid>
      <w:tr w:rsidR="004C5B45" w:rsidTr="00B6358A">
        <w:trPr>
          <w:trHeight w:val="20"/>
        </w:trPr>
        <w:tc>
          <w:tcPr>
            <w:tcW w:w="3350" w:type="pct"/>
            <w:vMerge w:val="restart"/>
            <w:tcBorders>
              <w:top w:val="single" w:sz="8" w:space="0" w:color="auto"/>
              <w:left w:val="single" w:sz="8" w:space="0" w:color="auto"/>
              <w:bottom w:val="nil"/>
              <w:right w:val="nil"/>
            </w:tcBorders>
            <w:shd w:val="clear" w:color="auto" w:fill="FFFFFF"/>
            <w:tcMar>
              <w:top w:w="0" w:type="dxa"/>
              <w:left w:w="57" w:type="dxa"/>
              <w:bottom w:w="0" w:type="dxa"/>
              <w:right w:w="57" w:type="dxa"/>
            </w:tcMar>
            <w:vAlign w:val="center"/>
            <w:hideMark/>
          </w:tcPr>
          <w:p w:rsidR="004C5B45" w:rsidRDefault="004C5B45" w:rsidP="00B6358A">
            <w:pPr>
              <w:ind w:left="57" w:right="57"/>
              <w:jc w:val="center"/>
            </w:pPr>
            <w:r>
              <w:rPr>
                <w:rStyle w:val="a6"/>
              </w:rPr>
              <w:t>Таом номи</w:t>
            </w:r>
          </w:p>
        </w:tc>
        <w:tc>
          <w:tcPr>
            <w:tcW w:w="1600" w:type="pct"/>
            <w:tcBorders>
              <w:top w:val="single" w:sz="8" w:space="0" w:color="auto"/>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ind w:left="57" w:right="57"/>
              <w:jc w:val="center"/>
            </w:pPr>
            <w:r>
              <w:rPr>
                <w:rStyle w:val="a6"/>
              </w:rPr>
              <w:t>Порция миқдори (г, мл)</w:t>
            </w:r>
          </w:p>
        </w:tc>
      </w:tr>
      <w:tr w:rsidR="004C5B45" w:rsidTr="00B6358A">
        <w:trPr>
          <w:trHeight w:val="20"/>
        </w:trPr>
        <w:tc>
          <w:tcPr>
            <w:tcW w:w="0" w:type="auto"/>
            <w:vMerge/>
            <w:tcBorders>
              <w:top w:val="single" w:sz="8" w:space="0" w:color="auto"/>
              <w:left w:val="single" w:sz="8" w:space="0" w:color="auto"/>
              <w:bottom w:val="nil"/>
              <w:right w:val="nil"/>
            </w:tcBorders>
            <w:vAlign w:val="center"/>
            <w:hideMark/>
          </w:tcPr>
          <w:p w:rsidR="004C5B45" w:rsidRDefault="004C5B45" w:rsidP="00B6358A"/>
        </w:tc>
        <w:tc>
          <w:tcPr>
            <w:tcW w:w="16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ind w:left="57" w:right="57"/>
              <w:jc w:val="center"/>
            </w:pPr>
          </w:p>
        </w:tc>
      </w:tr>
      <w:tr w:rsidR="004C5B45" w:rsidTr="00B6358A">
        <w:trPr>
          <w:trHeight w:val="20"/>
        </w:trPr>
        <w:tc>
          <w:tcPr>
            <w:tcW w:w="3350" w:type="pct"/>
            <w:tcBorders>
              <w:top w:val="single" w:sz="8" w:space="0" w:color="auto"/>
              <w:left w:val="single" w:sz="8" w:space="0" w:color="auto"/>
              <w:bottom w:val="nil"/>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left="57" w:right="57"/>
              <w:jc w:val="center"/>
            </w:pPr>
            <w:r>
              <w:rPr>
                <w:rStyle w:val="a6"/>
              </w:rPr>
              <w:t>Нонушта</w:t>
            </w:r>
          </w:p>
        </w:tc>
        <w:tc>
          <w:tcPr>
            <w:tcW w:w="1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ind w:left="57" w:right="57"/>
              <w:jc w:val="center"/>
            </w:pPr>
          </w:p>
        </w:tc>
      </w:tr>
      <w:tr w:rsidR="004C5B45" w:rsidTr="00B6358A">
        <w:trPr>
          <w:trHeight w:val="20"/>
        </w:trPr>
        <w:tc>
          <w:tcPr>
            <w:tcW w:w="3350" w:type="pct"/>
            <w:tcBorders>
              <w:top w:val="single" w:sz="8" w:space="0" w:color="auto"/>
              <w:left w:val="single" w:sz="8" w:space="0" w:color="auto"/>
              <w:bottom w:val="nil"/>
              <w:right w:val="nil"/>
            </w:tcBorders>
            <w:shd w:val="clear" w:color="auto" w:fill="FFFFFF"/>
            <w:tcMar>
              <w:top w:w="0" w:type="dxa"/>
              <w:left w:w="57" w:type="dxa"/>
              <w:bottom w:w="0" w:type="dxa"/>
              <w:right w:w="57" w:type="dxa"/>
            </w:tcMar>
            <w:vAlign w:val="center"/>
            <w:hideMark/>
          </w:tcPr>
          <w:p w:rsidR="004C5B45" w:rsidRDefault="004C5B45" w:rsidP="00B6358A">
            <w:pPr>
              <w:ind w:left="57" w:right="57"/>
            </w:pPr>
            <w:r>
              <w:t>Бўтқа (сутли, ёрмали, сабзавотли) ёки сабзавотли таом</w:t>
            </w:r>
          </w:p>
        </w:tc>
        <w:tc>
          <w:tcPr>
            <w:tcW w:w="16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ind w:left="57" w:right="57"/>
              <w:jc w:val="center"/>
            </w:pPr>
            <w:r>
              <w:t>180-250</w:t>
            </w:r>
          </w:p>
        </w:tc>
      </w:tr>
      <w:tr w:rsidR="004C5B45" w:rsidTr="00B6358A">
        <w:trPr>
          <w:trHeight w:val="20"/>
        </w:trPr>
        <w:tc>
          <w:tcPr>
            <w:tcW w:w="3350" w:type="pct"/>
            <w:tcBorders>
              <w:top w:val="single" w:sz="8" w:space="0" w:color="auto"/>
              <w:left w:val="single" w:sz="8" w:space="0" w:color="auto"/>
              <w:bottom w:val="nil"/>
              <w:right w:val="nil"/>
            </w:tcBorders>
            <w:shd w:val="clear" w:color="auto" w:fill="FFFFFF"/>
            <w:tcMar>
              <w:top w:w="0" w:type="dxa"/>
              <w:left w:w="57" w:type="dxa"/>
              <w:bottom w:w="0" w:type="dxa"/>
              <w:right w:w="57" w:type="dxa"/>
            </w:tcMar>
            <w:vAlign w:val="center"/>
            <w:hideMark/>
          </w:tcPr>
          <w:p w:rsidR="004C5B45" w:rsidRDefault="004C5B45" w:rsidP="00B6358A">
            <w:pPr>
              <w:ind w:left="57" w:right="57"/>
            </w:pPr>
            <w:r>
              <w:t>Гўштли, балиқли таомлар ёки омлет гарнир билан</w:t>
            </w:r>
          </w:p>
        </w:tc>
        <w:tc>
          <w:tcPr>
            <w:tcW w:w="16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ind w:left="57" w:right="57"/>
              <w:jc w:val="center"/>
            </w:pPr>
            <w:r>
              <w:t>50/100-150</w:t>
            </w:r>
          </w:p>
        </w:tc>
      </w:tr>
      <w:tr w:rsidR="004C5B45" w:rsidTr="00B6358A">
        <w:trPr>
          <w:trHeight w:val="20"/>
        </w:trPr>
        <w:tc>
          <w:tcPr>
            <w:tcW w:w="3350" w:type="pct"/>
            <w:tcBorders>
              <w:top w:val="single" w:sz="8" w:space="0" w:color="auto"/>
              <w:left w:val="single" w:sz="8" w:space="0" w:color="auto"/>
              <w:bottom w:val="nil"/>
              <w:right w:val="nil"/>
            </w:tcBorders>
            <w:shd w:val="clear" w:color="auto" w:fill="FFFFFF"/>
            <w:tcMar>
              <w:top w:w="0" w:type="dxa"/>
              <w:left w:w="57" w:type="dxa"/>
              <w:bottom w:w="0" w:type="dxa"/>
              <w:right w:w="57" w:type="dxa"/>
            </w:tcMar>
            <w:vAlign w:val="center"/>
            <w:hideMark/>
          </w:tcPr>
          <w:p w:rsidR="004C5B45" w:rsidRDefault="004C5B45" w:rsidP="00B6358A">
            <w:pPr>
              <w:ind w:left="57" w:right="57"/>
            </w:pPr>
            <w:r>
              <w:t>Қайноқ ичимликлар (какао сутли, сут, сутли чой)</w:t>
            </w:r>
          </w:p>
        </w:tc>
        <w:tc>
          <w:tcPr>
            <w:tcW w:w="16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ind w:left="57" w:right="57"/>
              <w:jc w:val="center"/>
            </w:pPr>
            <w:r>
              <w:t>100-250</w:t>
            </w:r>
          </w:p>
        </w:tc>
      </w:tr>
      <w:tr w:rsidR="004C5B45" w:rsidTr="00B6358A">
        <w:trPr>
          <w:trHeight w:val="20"/>
        </w:trPr>
        <w:tc>
          <w:tcPr>
            <w:tcW w:w="3350" w:type="pct"/>
            <w:tcBorders>
              <w:top w:val="single" w:sz="8" w:space="0" w:color="auto"/>
              <w:left w:val="single" w:sz="8" w:space="0" w:color="auto"/>
              <w:bottom w:val="nil"/>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left="57" w:right="57"/>
              <w:jc w:val="center"/>
            </w:pPr>
            <w:r>
              <w:rPr>
                <w:rStyle w:val="a6"/>
              </w:rPr>
              <w:t>Иккинчи нонушта</w:t>
            </w:r>
          </w:p>
        </w:tc>
        <w:tc>
          <w:tcPr>
            <w:tcW w:w="1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ind w:left="57" w:right="57"/>
              <w:jc w:val="center"/>
            </w:pPr>
          </w:p>
        </w:tc>
      </w:tr>
      <w:tr w:rsidR="004C5B45" w:rsidTr="00B6358A">
        <w:trPr>
          <w:trHeight w:val="20"/>
        </w:trPr>
        <w:tc>
          <w:tcPr>
            <w:tcW w:w="3350" w:type="pct"/>
            <w:tcBorders>
              <w:top w:val="single" w:sz="8" w:space="0" w:color="auto"/>
              <w:left w:val="single" w:sz="8" w:space="0" w:color="auto"/>
              <w:bottom w:val="nil"/>
              <w:right w:val="nil"/>
            </w:tcBorders>
            <w:shd w:val="clear" w:color="auto" w:fill="FFFFFF"/>
            <w:tcMar>
              <w:top w:w="0" w:type="dxa"/>
              <w:left w:w="57" w:type="dxa"/>
              <w:bottom w:w="0" w:type="dxa"/>
              <w:right w:w="57" w:type="dxa"/>
            </w:tcMar>
            <w:vAlign w:val="center"/>
            <w:hideMark/>
          </w:tcPr>
          <w:p w:rsidR="004C5B45" w:rsidRDefault="004C5B45" w:rsidP="00B6358A">
            <w:pPr>
              <w:ind w:left="57" w:right="57"/>
            </w:pPr>
            <w:r>
              <w:t>Янги мевалар, шарбатлар кефир ёки витаминли ичимликлар</w:t>
            </w:r>
          </w:p>
        </w:tc>
        <w:tc>
          <w:tcPr>
            <w:tcW w:w="16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ind w:left="57" w:right="57"/>
              <w:jc w:val="center"/>
            </w:pPr>
            <w:r>
              <w:t>200-300</w:t>
            </w:r>
          </w:p>
        </w:tc>
      </w:tr>
      <w:tr w:rsidR="004C5B45" w:rsidTr="00B6358A">
        <w:trPr>
          <w:trHeight w:val="20"/>
        </w:trPr>
        <w:tc>
          <w:tcPr>
            <w:tcW w:w="3350" w:type="pct"/>
            <w:tcBorders>
              <w:top w:val="single" w:sz="8" w:space="0" w:color="auto"/>
              <w:left w:val="single" w:sz="8" w:space="0" w:color="auto"/>
              <w:bottom w:val="nil"/>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left="57" w:right="57"/>
              <w:jc w:val="center"/>
            </w:pPr>
            <w:r>
              <w:rPr>
                <w:rStyle w:val="a6"/>
              </w:rPr>
              <w:t>Тушлик</w:t>
            </w:r>
          </w:p>
        </w:tc>
        <w:tc>
          <w:tcPr>
            <w:tcW w:w="1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ind w:left="57" w:right="57"/>
              <w:jc w:val="center"/>
            </w:pPr>
          </w:p>
        </w:tc>
      </w:tr>
      <w:tr w:rsidR="004C5B45" w:rsidTr="00B6358A">
        <w:trPr>
          <w:trHeight w:val="20"/>
        </w:trPr>
        <w:tc>
          <w:tcPr>
            <w:tcW w:w="3350" w:type="pct"/>
            <w:tcBorders>
              <w:top w:val="single" w:sz="8" w:space="0" w:color="auto"/>
              <w:left w:val="single" w:sz="8" w:space="0" w:color="auto"/>
              <w:bottom w:val="nil"/>
              <w:right w:val="nil"/>
            </w:tcBorders>
            <w:shd w:val="clear" w:color="auto" w:fill="FFFFFF"/>
            <w:tcMar>
              <w:top w:w="0" w:type="dxa"/>
              <w:left w:w="57" w:type="dxa"/>
              <w:bottom w:w="0" w:type="dxa"/>
              <w:right w:w="57" w:type="dxa"/>
            </w:tcMar>
            <w:vAlign w:val="center"/>
            <w:hideMark/>
          </w:tcPr>
          <w:p w:rsidR="004C5B45" w:rsidRDefault="004C5B45" w:rsidP="00B6358A">
            <w:pPr>
              <w:ind w:left="57" w:right="57"/>
            </w:pPr>
            <w:r>
              <w:t>Сабзавотлардан тайёрланган салат</w:t>
            </w:r>
          </w:p>
        </w:tc>
        <w:tc>
          <w:tcPr>
            <w:tcW w:w="16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ind w:left="57" w:right="57"/>
              <w:jc w:val="center"/>
            </w:pPr>
            <w:r>
              <w:t>100-150</w:t>
            </w:r>
          </w:p>
        </w:tc>
      </w:tr>
      <w:tr w:rsidR="004C5B45" w:rsidTr="00B6358A">
        <w:trPr>
          <w:trHeight w:val="20"/>
        </w:trPr>
        <w:tc>
          <w:tcPr>
            <w:tcW w:w="3350" w:type="pct"/>
            <w:tcBorders>
              <w:top w:val="single" w:sz="8" w:space="0" w:color="auto"/>
              <w:left w:val="single" w:sz="8" w:space="0" w:color="auto"/>
              <w:bottom w:val="nil"/>
              <w:right w:val="nil"/>
            </w:tcBorders>
            <w:shd w:val="clear" w:color="auto" w:fill="FFFFFF"/>
            <w:tcMar>
              <w:top w:w="0" w:type="dxa"/>
              <w:left w:w="57" w:type="dxa"/>
              <w:bottom w:w="0" w:type="dxa"/>
              <w:right w:w="57" w:type="dxa"/>
            </w:tcMar>
            <w:vAlign w:val="center"/>
            <w:hideMark/>
          </w:tcPr>
          <w:p w:rsidR="004C5B45" w:rsidRDefault="004C5B45" w:rsidP="00B6358A">
            <w:pPr>
              <w:ind w:left="57" w:right="57"/>
            </w:pPr>
            <w:r>
              <w:t>1-таом (шўрва, бульон)</w:t>
            </w:r>
          </w:p>
        </w:tc>
        <w:tc>
          <w:tcPr>
            <w:tcW w:w="16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ind w:left="57" w:right="57"/>
              <w:jc w:val="center"/>
            </w:pPr>
            <w:r>
              <w:t>150-250</w:t>
            </w:r>
          </w:p>
        </w:tc>
      </w:tr>
      <w:tr w:rsidR="004C5B45" w:rsidTr="00B6358A">
        <w:trPr>
          <w:trHeight w:val="20"/>
        </w:trPr>
        <w:tc>
          <w:tcPr>
            <w:tcW w:w="3350" w:type="pct"/>
            <w:tcBorders>
              <w:top w:val="single" w:sz="8" w:space="0" w:color="auto"/>
              <w:left w:val="single" w:sz="8" w:space="0" w:color="auto"/>
              <w:bottom w:val="nil"/>
              <w:right w:val="nil"/>
            </w:tcBorders>
            <w:shd w:val="clear" w:color="auto" w:fill="FFFFFF"/>
            <w:tcMar>
              <w:top w:w="0" w:type="dxa"/>
              <w:left w:w="57" w:type="dxa"/>
              <w:bottom w:w="0" w:type="dxa"/>
              <w:right w:w="57" w:type="dxa"/>
            </w:tcMar>
            <w:vAlign w:val="center"/>
            <w:hideMark/>
          </w:tcPr>
          <w:p w:rsidR="004C5B45" w:rsidRDefault="004C5B45" w:rsidP="00B6358A">
            <w:pPr>
              <w:ind w:left="57" w:right="57"/>
            </w:pPr>
            <w:r>
              <w:t>2-таом (гўштли, балиқли таом гарнир билан)</w:t>
            </w:r>
          </w:p>
        </w:tc>
        <w:tc>
          <w:tcPr>
            <w:tcW w:w="16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ind w:left="57" w:right="57"/>
              <w:jc w:val="center"/>
            </w:pPr>
            <w:r>
              <w:t>140-200</w:t>
            </w:r>
          </w:p>
        </w:tc>
      </w:tr>
      <w:tr w:rsidR="004C5B45" w:rsidTr="00B6358A">
        <w:trPr>
          <w:trHeight w:val="20"/>
        </w:trPr>
        <w:tc>
          <w:tcPr>
            <w:tcW w:w="3350" w:type="pct"/>
            <w:tcBorders>
              <w:top w:val="single" w:sz="8" w:space="0" w:color="auto"/>
              <w:left w:val="single" w:sz="8" w:space="0" w:color="auto"/>
              <w:bottom w:val="nil"/>
              <w:right w:val="nil"/>
            </w:tcBorders>
            <w:shd w:val="clear" w:color="auto" w:fill="FFFFFF"/>
            <w:tcMar>
              <w:top w:w="0" w:type="dxa"/>
              <w:left w:w="57" w:type="dxa"/>
              <w:bottom w:w="0" w:type="dxa"/>
              <w:right w:w="57" w:type="dxa"/>
            </w:tcMar>
            <w:vAlign w:val="center"/>
            <w:hideMark/>
          </w:tcPr>
          <w:p w:rsidR="004C5B45" w:rsidRDefault="004C5B45" w:rsidP="00B6358A">
            <w:pPr>
              <w:ind w:left="57" w:right="57"/>
            </w:pPr>
            <w:r>
              <w:t>Соф шарбатлар, янги мевалардан кисель</w:t>
            </w:r>
          </w:p>
        </w:tc>
        <w:tc>
          <w:tcPr>
            <w:tcW w:w="16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ind w:left="57" w:right="57"/>
              <w:jc w:val="center"/>
            </w:pPr>
            <w:r>
              <w:t>130-180</w:t>
            </w:r>
          </w:p>
        </w:tc>
      </w:tr>
      <w:tr w:rsidR="004C5B45" w:rsidTr="00B6358A">
        <w:trPr>
          <w:trHeight w:val="20"/>
        </w:trPr>
        <w:tc>
          <w:tcPr>
            <w:tcW w:w="3350" w:type="pct"/>
            <w:tcBorders>
              <w:top w:val="single" w:sz="8" w:space="0" w:color="auto"/>
              <w:left w:val="single" w:sz="8" w:space="0" w:color="auto"/>
              <w:bottom w:val="nil"/>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left="57" w:right="57"/>
              <w:jc w:val="center"/>
            </w:pPr>
            <w:r>
              <w:rPr>
                <w:rStyle w:val="a6"/>
              </w:rPr>
              <w:t>Иккинчи тушлик</w:t>
            </w:r>
          </w:p>
        </w:tc>
        <w:tc>
          <w:tcPr>
            <w:tcW w:w="1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ind w:left="57" w:right="57"/>
              <w:jc w:val="center"/>
            </w:pPr>
          </w:p>
        </w:tc>
      </w:tr>
      <w:tr w:rsidR="004C5B45" w:rsidTr="00B6358A">
        <w:trPr>
          <w:trHeight w:val="20"/>
        </w:trPr>
        <w:tc>
          <w:tcPr>
            <w:tcW w:w="3350" w:type="pct"/>
            <w:tcBorders>
              <w:top w:val="single" w:sz="8" w:space="0" w:color="auto"/>
              <w:left w:val="single" w:sz="8" w:space="0" w:color="auto"/>
              <w:bottom w:val="nil"/>
              <w:right w:val="nil"/>
            </w:tcBorders>
            <w:shd w:val="clear" w:color="auto" w:fill="FFFFFF"/>
            <w:tcMar>
              <w:top w:w="0" w:type="dxa"/>
              <w:left w:w="57" w:type="dxa"/>
              <w:bottom w:w="0" w:type="dxa"/>
              <w:right w:w="57" w:type="dxa"/>
            </w:tcMar>
            <w:vAlign w:val="center"/>
            <w:hideMark/>
          </w:tcPr>
          <w:p w:rsidR="004C5B45" w:rsidRDefault="004C5B45" w:rsidP="00B6358A">
            <w:pPr>
              <w:ind w:left="57" w:right="57"/>
            </w:pPr>
            <w:r>
              <w:t>Сут, кефир, сутли чой, соф шарбатлар</w:t>
            </w:r>
          </w:p>
        </w:tc>
        <w:tc>
          <w:tcPr>
            <w:tcW w:w="16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ind w:left="57" w:right="57"/>
              <w:jc w:val="center"/>
            </w:pPr>
            <w:r>
              <w:t>150-250</w:t>
            </w:r>
          </w:p>
        </w:tc>
      </w:tr>
      <w:tr w:rsidR="004C5B45" w:rsidTr="00B6358A">
        <w:trPr>
          <w:trHeight w:val="20"/>
        </w:trPr>
        <w:tc>
          <w:tcPr>
            <w:tcW w:w="3350" w:type="pct"/>
            <w:tcBorders>
              <w:top w:val="single" w:sz="8" w:space="0" w:color="auto"/>
              <w:left w:val="single" w:sz="8" w:space="0" w:color="auto"/>
              <w:bottom w:val="nil"/>
              <w:right w:val="nil"/>
            </w:tcBorders>
            <w:shd w:val="clear" w:color="auto" w:fill="FFFFFF"/>
            <w:tcMar>
              <w:top w:w="0" w:type="dxa"/>
              <w:left w:w="57" w:type="dxa"/>
              <w:bottom w:w="0" w:type="dxa"/>
              <w:right w:w="57" w:type="dxa"/>
            </w:tcMar>
            <w:vAlign w:val="center"/>
            <w:hideMark/>
          </w:tcPr>
          <w:p w:rsidR="004C5B45" w:rsidRDefault="004C5B45" w:rsidP="00B6358A">
            <w:pPr>
              <w:ind w:left="57" w:right="57"/>
            </w:pPr>
            <w:r>
              <w:t>Булочка ёки хамирли қандолат маҳсулотлари</w:t>
            </w:r>
          </w:p>
        </w:tc>
        <w:tc>
          <w:tcPr>
            <w:tcW w:w="16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ind w:left="57" w:right="57"/>
              <w:jc w:val="center"/>
            </w:pPr>
            <w:r>
              <w:t>50-85</w:t>
            </w:r>
          </w:p>
        </w:tc>
      </w:tr>
      <w:tr w:rsidR="004C5B45" w:rsidTr="00B6358A">
        <w:trPr>
          <w:trHeight w:val="20"/>
        </w:trPr>
        <w:tc>
          <w:tcPr>
            <w:tcW w:w="3350" w:type="pct"/>
            <w:tcBorders>
              <w:top w:val="single" w:sz="8" w:space="0" w:color="auto"/>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ind w:left="57" w:right="57"/>
              <w:jc w:val="center"/>
            </w:pPr>
            <w:r>
              <w:rPr>
                <w:rStyle w:val="a6"/>
              </w:rPr>
              <w:t>Кечки овқат</w:t>
            </w:r>
          </w:p>
        </w:tc>
        <w:tc>
          <w:tcPr>
            <w:tcW w:w="1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ind w:left="57" w:right="57"/>
              <w:jc w:val="center"/>
            </w:pPr>
          </w:p>
        </w:tc>
      </w:tr>
      <w:tr w:rsidR="004C5B45" w:rsidTr="00B6358A">
        <w:trPr>
          <w:trHeight w:val="20"/>
        </w:trPr>
        <w:tc>
          <w:tcPr>
            <w:tcW w:w="3350" w:type="pct"/>
            <w:tcBorders>
              <w:top w:val="nil"/>
              <w:left w:val="single" w:sz="8" w:space="0" w:color="auto"/>
              <w:bottom w:val="single" w:sz="8" w:space="0" w:color="auto"/>
              <w:right w:val="nil"/>
            </w:tcBorders>
            <w:shd w:val="clear" w:color="auto" w:fill="FFFFFF"/>
            <w:tcMar>
              <w:top w:w="0" w:type="dxa"/>
              <w:left w:w="57" w:type="dxa"/>
              <w:bottom w:w="0" w:type="dxa"/>
              <w:right w:w="57" w:type="dxa"/>
            </w:tcMar>
            <w:vAlign w:val="center"/>
            <w:hideMark/>
          </w:tcPr>
          <w:p w:rsidR="004C5B45" w:rsidRDefault="004C5B45" w:rsidP="00B6358A">
            <w:pPr>
              <w:ind w:left="57" w:right="57"/>
            </w:pPr>
            <w:r>
              <w:t>Сабзавотли таом, бўтқа</w:t>
            </w:r>
          </w:p>
        </w:tc>
        <w:tc>
          <w:tcPr>
            <w:tcW w:w="16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ind w:left="57" w:right="57"/>
              <w:jc w:val="center"/>
            </w:pPr>
            <w:r>
              <w:t>200-300</w:t>
            </w:r>
          </w:p>
        </w:tc>
      </w:tr>
      <w:tr w:rsidR="004C5B45" w:rsidTr="00B6358A">
        <w:trPr>
          <w:trHeight w:val="20"/>
        </w:trPr>
        <w:tc>
          <w:tcPr>
            <w:tcW w:w="3350" w:type="pct"/>
            <w:tcBorders>
              <w:top w:val="nil"/>
              <w:left w:val="single" w:sz="8" w:space="0" w:color="auto"/>
              <w:bottom w:val="single" w:sz="8" w:space="0" w:color="auto"/>
              <w:right w:val="nil"/>
            </w:tcBorders>
            <w:shd w:val="clear" w:color="auto" w:fill="FFFFFF"/>
            <w:tcMar>
              <w:top w:w="0" w:type="dxa"/>
              <w:left w:w="57" w:type="dxa"/>
              <w:bottom w:w="0" w:type="dxa"/>
              <w:right w:w="57" w:type="dxa"/>
            </w:tcMar>
            <w:vAlign w:val="center"/>
            <w:hideMark/>
          </w:tcPr>
          <w:p w:rsidR="004C5B45" w:rsidRDefault="004C5B45" w:rsidP="00B6358A">
            <w:pPr>
              <w:ind w:left="57" w:right="57"/>
            </w:pPr>
            <w:r>
              <w:t>Сут, кефир</w:t>
            </w:r>
          </w:p>
        </w:tc>
        <w:tc>
          <w:tcPr>
            <w:tcW w:w="16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ind w:left="57" w:right="57"/>
              <w:jc w:val="center"/>
            </w:pPr>
            <w:r>
              <w:t>200-250</w:t>
            </w:r>
          </w:p>
        </w:tc>
      </w:tr>
    </w:tbl>
    <w:p w:rsidR="004C5B45" w:rsidRDefault="004C5B45" w:rsidP="004C5B45">
      <w:pPr>
        <w:shd w:val="clear" w:color="auto" w:fill="FFFFFF"/>
        <w:jc w:val="center"/>
        <w:rPr>
          <w:rFonts w:eastAsia="Times New Roman"/>
          <w:color w:val="000080"/>
          <w:sz w:val="22"/>
          <w:szCs w:val="22"/>
        </w:rPr>
      </w:pPr>
      <w:r>
        <w:rPr>
          <w:rFonts w:eastAsia="Times New Roman"/>
          <w:color w:val="000080"/>
          <w:sz w:val="22"/>
          <w:szCs w:val="22"/>
        </w:rPr>
        <w:t xml:space="preserve">Президент таълим муассасалари агентлиги тизимидаги мактабларда тарбияланаётган болаларнинг хавфсиз ва сифатли овқатланишини ташкил этилишига қўйиладиган санитария-гигиена </w:t>
      </w:r>
      <w:hyperlink r:id="rId28" w:history="1">
        <w:r>
          <w:rPr>
            <w:rFonts w:eastAsia="Times New Roman"/>
            <w:color w:val="008080"/>
            <w:sz w:val="22"/>
            <w:szCs w:val="22"/>
          </w:rPr>
          <w:t>талабларига</w:t>
        </w:r>
      </w:hyperlink>
      <w:r>
        <w:rPr>
          <w:rFonts w:eastAsia="Times New Roman"/>
          <w:color w:val="000080"/>
          <w:sz w:val="22"/>
          <w:szCs w:val="22"/>
        </w:rPr>
        <w:br/>
        <w:t xml:space="preserve">6-ИЛОВА </w:t>
      </w:r>
    </w:p>
    <w:p w:rsidR="004C5B45" w:rsidRDefault="004C5B45" w:rsidP="004C5B45">
      <w:pPr>
        <w:shd w:val="clear" w:color="auto" w:fill="FFFFFF"/>
        <w:jc w:val="center"/>
        <w:rPr>
          <w:rFonts w:eastAsia="Times New Roman"/>
          <w:b/>
          <w:bCs/>
          <w:color w:val="000080"/>
        </w:rPr>
      </w:pPr>
      <w:r>
        <w:rPr>
          <w:rFonts w:eastAsia="Times New Roman"/>
          <w:b/>
          <w:bCs/>
          <w:color w:val="000080"/>
        </w:rPr>
        <w:t>100 грамм озиқ-овқат маҳсулотининг кимёвий</w:t>
      </w:r>
    </w:p>
    <w:p w:rsidR="004C5B45" w:rsidRDefault="004C5B45" w:rsidP="004C5B45">
      <w:pPr>
        <w:shd w:val="clear" w:color="auto" w:fill="FFFFFF"/>
        <w:jc w:val="center"/>
        <w:rPr>
          <w:rFonts w:eastAsia="Times New Roman"/>
          <w:caps/>
          <w:color w:val="000080"/>
        </w:rPr>
      </w:pPr>
      <w:r>
        <w:rPr>
          <w:rFonts w:eastAsia="Times New Roman"/>
          <w:caps/>
          <w:color w:val="000080"/>
        </w:rPr>
        <w:t>таркиби</w:t>
      </w:r>
    </w:p>
    <w:tbl>
      <w:tblPr>
        <w:tblW w:w="5000" w:type="pct"/>
        <w:tblCellMar>
          <w:left w:w="0" w:type="dxa"/>
          <w:right w:w="0" w:type="dxa"/>
        </w:tblCellMar>
        <w:tblLook w:val="04A0" w:firstRow="1" w:lastRow="0" w:firstColumn="1" w:lastColumn="0" w:noHBand="0" w:noVBand="1"/>
      </w:tblPr>
      <w:tblGrid>
        <w:gridCol w:w="2695"/>
        <w:gridCol w:w="1015"/>
        <w:gridCol w:w="1108"/>
        <w:gridCol w:w="1202"/>
        <w:gridCol w:w="1460"/>
        <w:gridCol w:w="1855"/>
      </w:tblGrid>
      <w:tr w:rsidR="004C5B45" w:rsidTr="00B6358A">
        <w:tc>
          <w:tcPr>
            <w:tcW w:w="1450" w:type="pct"/>
            <w:tcBorders>
              <w:top w:val="single" w:sz="8" w:space="0" w:color="000000"/>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Маҳсулот номи</w:t>
            </w:r>
          </w:p>
        </w:tc>
        <w:tc>
          <w:tcPr>
            <w:tcW w:w="550" w:type="pct"/>
            <w:tcBorders>
              <w:top w:val="single" w:sz="8" w:space="0" w:color="000000"/>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Нав</w:t>
            </w:r>
          </w:p>
        </w:tc>
        <w:tc>
          <w:tcPr>
            <w:tcW w:w="600" w:type="pct"/>
            <w:tcBorders>
              <w:top w:val="single" w:sz="8" w:space="0" w:color="000000"/>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Оқсил, г</w:t>
            </w:r>
          </w:p>
        </w:tc>
        <w:tc>
          <w:tcPr>
            <w:tcW w:w="650" w:type="pct"/>
            <w:tcBorders>
              <w:top w:val="single" w:sz="8" w:space="0" w:color="000000"/>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Ёғ, г</w:t>
            </w:r>
          </w:p>
        </w:tc>
        <w:tc>
          <w:tcPr>
            <w:tcW w:w="750" w:type="pct"/>
            <w:tcBorders>
              <w:top w:val="single" w:sz="8" w:space="0" w:color="000000"/>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Углеводлар, г</w:t>
            </w:r>
          </w:p>
        </w:tc>
        <w:tc>
          <w:tcPr>
            <w:tcW w:w="900" w:type="pct"/>
            <w:tcBorders>
              <w:top w:val="single" w:sz="8" w:space="0" w:color="000000"/>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Энергетик қуввати, ккал</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 xml:space="preserve">буғдой унли нон </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7,7</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3,0</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49,8</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262,0</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буғдой уни</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 нав</w:t>
            </w:r>
          </w:p>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10,6</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1,3</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67,7</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331,0</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 xml:space="preserve">крахмал </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0,1</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79,6</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327,0</w:t>
            </w:r>
          </w:p>
        </w:tc>
      </w:tr>
      <w:tr w:rsidR="004C5B45" w:rsidTr="00B6358A">
        <w:tc>
          <w:tcPr>
            <w:tcW w:w="5000" w:type="pct"/>
            <w:gridSpan w:val="6"/>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Ёрмалар</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манний ёрмаси</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10,3</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1,0</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67,9</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328,0</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 xml:space="preserve">гречиха ёрмаси </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12,6</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3,3</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62,1</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335,0</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 xml:space="preserve">гуруч </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7,0</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1,0</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71,4</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330,0</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lastRenderedPageBreak/>
              <w:t>тариқ</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11,5</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3,33</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66,5</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348,0</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сўли ёрмаси</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11,0</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6,2</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50,1</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305,0</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арпа ёрмаси</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10</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1,3</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65,5</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313,0</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мош ёрмаси</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23,5</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46</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300</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макарон ёрмаси</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 нав</w:t>
            </w:r>
          </w:p>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10,7</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1,3</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68,4</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335,0</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ловия ёрмаси</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21,0</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1,6</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52,7</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310,0</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нўхот</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23,0</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1,6</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50,8</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314,0</w:t>
            </w:r>
          </w:p>
        </w:tc>
      </w:tr>
      <w:tr w:rsidR="004C5B45" w:rsidTr="00B6358A">
        <w:tc>
          <w:tcPr>
            <w:tcW w:w="5000" w:type="pct"/>
            <w:gridSpan w:val="6"/>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Қандолат маҳсулотлари</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Какао кукуни</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24,2</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17,5</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27,9</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380,0</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гематоген</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21</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17</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62</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497,0</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повидло</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0,37</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68,9</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278,0</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олма джеми</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0,12</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0,18</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59,8</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238,5</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ўрик джеми</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0,6</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0,1</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41,6</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164,6</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мураббо</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0,4</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0,3</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68,2</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254,0</w:t>
            </w:r>
          </w:p>
        </w:tc>
      </w:tr>
      <w:tr w:rsidR="004C5B45" w:rsidTr="00B6358A">
        <w:tc>
          <w:tcPr>
            <w:tcW w:w="5000" w:type="pct"/>
            <w:gridSpan w:val="6"/>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Шакар</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 xml:space="preserve">шакар </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pPr>
              <w:jc w:val="center"/>
            </w:pPr>
            <w:r>
              <w:t>0</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pPr>
              <w:jc w:val="center"/>
            </w:pPr>
            <w:r>
              <w:t>0</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pPr>
              <w:jc w:val="center"/>
            </w:pPr>
            <w:r>
              <w:t>99,8</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pPr>
              <w:jc w:val="center"/>
            </w:pPr>
            <w:r>
              <w:t>379,0</w:t>
            </w:r>
          </w:p>
        </w:tc>
      </w:tr>
      <w:tr w:rsidR="004C5B45" w:rsidTr="00B6358A">
        <w:tc>
          <w:tcPr>
            <w:tcW w:w="5000" w:type="pct"/>
            <w:gridSpan w:val="6"/>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Сут ва сут маҳсулотлари</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сут</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3,2 фоиз</w:t>
            </w:r>
          </w:p>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2,8</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3,2</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4,7</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58,0</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сметана</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30 фоиз</w:t>
            </w:r>
          </w:p>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2,4</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30,0</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3,1</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294,0</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ёғли кефир</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3,2 фоиз</w:t>
            </w:r>
          </w:p>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2,8</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3,2</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4,1</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56,0</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творог</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9 фоиз</w:t>
            </w:r>
          </w:p>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16,7</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9,0</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2,0</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159,0</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табиий сигир сариёғи</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0,5</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82,5</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0,8</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748,0</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Пишлоқ (қаттиқ)</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25,0</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25,0</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331,5</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ўсимлик мойи</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99,9</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899,0</w:t>
            </w:r>
          </w:p>
        </w:tc>
      </w:tr>
      <w:tr w:rsidR="004C5B45" w:rsidTr="00B6358A">
        <w:tc>
          <w:tcPr>
            <w:tcW w:w="5000" w:type="pct"/>
            <w:gridSpan w:val="6"/>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Сабзавотлар</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 xml:space="preserve">бақлажон </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1,2</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0,1</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5,1</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24,0</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кабачка</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0,6</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0,3</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4,6</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24,0</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оқ бошли карам</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1,8</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0,1</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4,7</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27,0</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бошпиёз</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1,4</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0,0</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9,1</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41,0</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қизил сабзи</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1,3</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0,1</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8,4</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34,0</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бодринг</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0,8</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0,1</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3,4</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14,0</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ширин (булғор) қалампир</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1,3</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0,0</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5,3</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26,0</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 xml:space="preserve">редиска </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1,2</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0,1</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4,6</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21,0</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турп</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2,0</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0,2</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6,5</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32,0</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кўкатлар</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2,6</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0,4</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5,2</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36,0</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лавлаги</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1,5</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0,1</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8,8</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43,0</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помидор</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1,1</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0,2</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3,7</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20,0</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r>
              <w:t>қовоқ</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1,3</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0,3</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7,7</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28,0</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картошка</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2,0</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0,4</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17,3</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80,0</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томат пастаси</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4,8</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19,0</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99,0</w:t>
            </w:r>
          </w:p>
        </w:tc>
      </w:tr>
      <w:tr w:rsidR="004C5B45" w:rsidTr="00B6358A">
        <w:tc>
          <w:tcPr>
            <w:tcW w:w="5000" w:type="pct"/>
            <w:gridSpan w:val="6"/>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Мевалар</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олхўри</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0,8</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0,3</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9,6</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42,0</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 xml:space="preserve">олма </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0,4</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0,4</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9,8</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47,0</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қуруқ наъматак</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3,4</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1,4</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48,3</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210,8</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қуруқ мевалар</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1,8</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55,0</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227,2</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витаминли ичимликлар</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3,8</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95,1</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379</w:t>
            </w:r>
          </w:p>
        </w:tc>
      </w:tr>
      <w:tr w:rsidR="004C5B45" w:rsidTr="00B6358A">
        <w:tc>
          <w:tcPr>
            <w:tcW w:w="5000" w:type="pct"/>
            <w:gridSpan w:val="6"/>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Гўшт</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мол гўшти</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I кат,</w:t>
            </w:r>
          </w:p>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18,6</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16,0</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218,0</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қўй гўшти</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I кат,</w:t>
            </w:r>
          </w:p>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15,6</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16,3</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209,0</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lastRenderedPageBreak/>
              <w:t>қуён гўшти</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I кат,</w:t>
            </w:r>
          </w:p>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21,2</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15,0</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220,0</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курка гўшти</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I кат,</w:t>
            </w:r>
          </w:p>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19,3</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4,2</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2,1</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129,0</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гўштли консерва</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16,7</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17,0</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220,0</w:t>
            </w:r>
          </w:p>
        </w:tc>
      </w:tr>
      <w:tr w:rsidR="004C5B45" w:rsidTr="00B6358A">
        <w:tc>
          <w:tcPr>
            <w:tcW w:w="5000" w:type="pct"/>
            <w:gridSpan w:val="6"/>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Парранда маҳсулоти</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товуқ гўшти</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I кат.</w:t>
            </w:r>
          </w:p>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18,2</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18,4</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0,7</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241,0</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товуқ тухуми</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 дона</w:t>
            </w:r>
          </w:p>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12,7</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11,5</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0,7</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157,0</w:t>
            </w:r>
          </w:p>
        </w:tc>
      </w:tr>
      <w:tr w:rsidR="004C5B45" w:rsidTr="00B6358A">
        <w:tc>
          <w:tcPr>
            <w:tcW w:w="5000" w:type="pct"/>
            <w:gridSpan w:val="6"/>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Балиқ</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минтай</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15</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0,9</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97</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сазан</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18,2</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0,9</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72</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толстолобик</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19,5</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2,7</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86</w:t>
            </w:r>
          </w:p>
        </w:tc>
      </w:tr>
      <w:tr w:rsidR="004C5B45" w:rsidTr="00B6358A">
        <w:tc>
          <w:tcPr>
            <w:tcW w:w="1450" w:type="pct"/>
            <w:tcBorders>
              <w:top w:val="nil"/>
              <w:left w:val="single" w:sz="8" w:space="0" w:color="000000"/>
              <w:bottom w:val="single" w:sz="8" w:space="0" w:color="000000"/>
              <w:right w:val="single" w:sz="8" w:space="0" w:color="000000"/>
            </w:tcBorders>
            <w:shd w:val="clear" w:color="auto" w:fill="FFFFFF"/>
            <w:tcMar>
              <w:top w:w="0" w:type="dxa"/>
              <w:left w:w="57" w:type="dxa"/>
              <w:bottom w:w="0" w:type="dxa"/>
              <w:right w:w="57" w:type="dxa"/>
            </w:tcMar>
            <w:hideMark/>
          </w:tcPr>
          <w:p w:rsidR="004C5B45" w:rsidRDefault="004C5B45" w:rsidP="00B6358A">
            <w:r>
              <w:t>судак</w:t>
            </w:r>
          </w:p>
        </w:tc>
        <w:tc>
          <w:tcPr>
            <w:tcW w:w="5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tc>
        <w:tc>
          <w:tcPr>
            <w:tcW w:w="6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18,4</w:t>
            </w:r>
          </w:p>
        </w:tc>
        <w:tc>
          <w:tcPr>
            <w:tcW w:w="6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1,1</w:t>
            </w:r>
          </w:p>
        </w:tc>
        <w:tc>
          <w:tcPr>
            <w:tcW w:w="75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0</w:t>
            </w:r>
          </w:p>
        </w:tc>
        <w:tc>
          <w:tcPr>
            <w:tcW w:w="900" w:type="pct"/>
            <w:tcBorders>
              <w:top w:val="nil"/>
              <w:left w:val="nil"/>
              <w:bottom w:val="single" w:sz="8" w:space="0" w:color="000000"/>
              <w:right w:val="single" w:sz="8" w:space="0" w:color="000000"/>
            </w:tcBorders>
            <w:shd w:val="clear" w:color="auto" w:fill="FFFFFF"/>
            <w:tcMar>
              <w:top w:w="0" w:type="dxa"/>
              <w:left w:w="57" w:type="dxa"/>
              <w:bottom w:w="0" w:type="dxa"/>
              <w:right w:w="57" w:type="dxa"/>
            </w:tcMar>
            <w:vAlign w:val="center"/>
            <w:hideMark/>
          </w:tcPr>
          <w:p w:rsidR="004C5B45" w:rsidRDefault="004C5B45" w:rsidP="00B6358A">
            <w:pPr>
              <w:jc w:val="center"/>
            </w:pPr>
            <w:r>
              <w:t>84,4</w:t>
            </w:r>
          </w:p>
        </w:tc>
      </w:tr>
    </w:tbl>
    <w:p w:rsidR="004C5B45" w:rsidRDefault="004C5B45" w:rsidP="004C5B45">
      <w:pPr>
        <w:shd w:val="clear" w:color="auto" w:fill="FFFFFF"/>
        <w:jc w:val="center"/>
        <w:rPr>
          <w:rFonts w:eastAsia="Times New Roman"/>
          <w:color w:val="000080"/>
          <w:sz w:val="22"/>
          <w:szCs w:val="22"/>
        </w:rPr>
      </w:pPr>
      <w:r>
        <w:rPr>
          <w:rFonts w:eastAsia="Times New Roman"/>
          <w:color w:val="000080"/>
          <w:sz w:val="22"/>
          <w:szCs w:val="22"/>
        </w:rPr>
        <w:t xml:space="preserve">Президент таълим муассасалари агентлиги тизимидаги мактабларда тарбияланаётган болаларнинг хавфсиз ва сифатли овқатланишини ташкил этилишига қўйиладиган санитария-гигиена </w:t>
      </w:r>
      <w:hyperlink r:id="rId29" w:history="1">
        <w:r>
          <w:rPr>
            <w:rFonts w:eastAsia="Times New Roman"/>
            <w:color w:val="008080"/>
            <w:sz w:val="22"/>
            <w:szCs w:val="22"/>
          </w:rPr>
          <w:t>талабларига</w:t>
        </w:r>
      </w:hyperlink>
      <w:r>
        <w:rPr>
          <w:rFonts w:eastAsia="Times New Roman"/>
          <w:color w:val="000080"/>
          <w:sz w:val="22"/>
          <w:szCs w:val="22"/>
        </w:rPr>
        <w:br/>
        <w:t xml:space="preserve">7-ИЛОВА </w:t>
      </w:r>
    </w:p>
    <w:p w:rsidR="004C5B45" w:rsidRDefault="004C5B45" w:rsidP="004C5B45">
      <w:pPr>
        <w:shd w:val="clear" w:color="auto" w:fill="FFFFFF"/>
        <w:jc w:val="center"/>
        <w:rPr>
          <w:rFonts w:eastAsia="Times New Roman"/>
          <w:b/>
          <w:bCs/>
          <w:color w:val="000080"/>
        </w:rPr>
      </w:pPr>
      <w:r>
        <w:rPr>
          <w:rFonts w:eastAsia="Times New Roman"/>
          <w:b/>
          <w:bCs/>
          <w:color w:val="000080"/>
        </w:rPr>
        <w:t xml:space="preserve">Ошхонада юритилаётган назорат ҳужжатларининг шакллари келтирилган озиқ-овқат маҳсулотларининг бракераж </w:t>
      </w:r>
    </w:p>
    <w:p w:rsidR="004C5B45" w:rsidRDefault="004C5B45" w:rsidP="004C5B45">
      <w:pPr>
        <w:shd w:val="clear" w:color="auto" w:fill="FFFFFF"/>
        <w:jc w:val="center"/>
        <w:rPr>
          <w:rFonts w:eastAsia="Times New Roman"/>
          <w:caps/>
          <w:color w:val="000080"/>
        </w:rPr>
      </w:pPr>
      <w:r>
        <w:rPr>
          <w:rFonts w:eastAsia="Times New Roman"/>
          <w:caps/>
          <w:color w:val="000080"/>
        </w:rPr>
        <w:t>журнали</w:t>
      </w:r>
    </w:p>
    <w:tbl>
      <w:tblPr>
        <w:tblW w:w="5000" w:type="pct"/>
        <w:tblCellMar>
          <w:left w:w="0" w:type="dxa"/>
          <w:right w:w="0" w:type="dxa"/>
        </w:tblCellMar>
        <w:tblLook w:val="04A0" w:firstRow="1" w:lastRow="0" w:firstColumn="1" w:lastColumn="0" w:noHBand="0" w:noVBand="1"/>
      </w:tblPr>
      <w:tblGrid>
        <w:gridCol w:w="1112"/>
        <w:gridCol w:w="1567"/>
        <w:gridCol w:w="1567"/>
        <w:gridCol w:w="911"/>
        <w:gridCol w:w="1339"/>
        <w:gridCol w:w="1469"/>
        <w:gridCol w:w="885"/>
        <w:gridCol w:w="485"/>
      </w:tblGrid>
      <w:tr w:rsidR="004C5B45" w:rsidTr="00B6358A">
        <w:trPr>
          <w:trHeight w:val="20"/>
        </w:trPr>
        <w:tc>
          <w:tcPr>
            <w:tcW w:w="550" w:type="pct"/>
            <w:tcBorders>
              <w:top w:val="single" w:sz="8" w:space="0" w:color="auto"/>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Маҳсулот келтирилган сана ва соат</w:t>
            </w:r>
          </w:p>
        </w:tc>
        <w:tc>
          <w:tcPr>
            <w:tcW w:w="800" w:type="pct"/>
            <w:tcBorders>
              <w:top w:val="single" w:sz="8" w:space="0" w:color="auto"/>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Озиқ-овқат маҳсулотларининг номи</w:t>
            </w:r>
          </w:p>
        </w:tc>
        <w:tc>
          <w:tcPr>
            <w:tcW w:w="800" w:type="pct"/>
            <w:tcBorders>
              <w:top w:val="single" w:sz="8" w:space="0" w:color="auto"/>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Озиқ-овқат маҳсулотларининг ҳажми (кг, л, дона), органолептик баҳолаш</w:t>
            </w:r>
          </w:p>
        </w:tc>
        <w:tc>
          <w:tcPr>
            <w:tcW w:w="450" w:type="pct"/>
            <w:tcBorders>
              <w:top w:val="single" w:sz="8" w:space="0" w:color="auto"/>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Йўл-транспорт юк ҳужжати номери</w:t>
            </w:r>
          </w:p>
        </w:tc>
        <w:tc>
          <w:tcPr>
            <w:tcW w:w="700" w:type="pct"/>
            <w:tcBorders>
              <w:top w:val="single" w:sz="8" w:space="0" w:color="auto"/>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Маҳсулотларни сақлаш шароити ва охирги муддати</w:t>
            </w:r>
          </w:p>
        </w:tc>
        <w:tc>
          <w:tcPr>
            <w:tcW w:w="750" w:type="pct"/>
            <w:tcBorders>
              <w:top w:val="single" w:sz="8" w:space="0" w:color="auto"/>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Бир кунлик</w:t>
            </w:r>
          </w:p>
          <w:p w:rsidR="004C5B45" w:rsidRDefault="004C5B45" w:rsidP="00B6358A">
            <w:pPr>
              <w:jc w:val="center"/>
            </w:pPr>
            <w:r>
              <w:rPr>
                <w:rStyle w:val="a6"/>
              </w:rPr>
              <w:t xml:space="preserve">сарфланадиган маҳсулотларнинг миқдори </w:t>
            </w:r>
          </w:p>
        </w:tc>
        <w:tc>
          <w:tcPr>
            <w:tcW w:w="450" w:type="pct"/>
            <w:tcBorders>
              <w:top w:val="single" w:sz="8" w:space="0" w:color="auto"/>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Жавобгар шахснинг имзоси</w:t>
            </w:r>
          </w:p>
        </w:tc>
        <w:tc>
          <w:tcPr>
            <w:tcW w:w="200" w:type="pct"/>
            <w:tcBorders>
              <w:top w:val="single" w:sz="8" w:space="0" w:color="auto"/>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Изоҳ</w:t>
            </w:r>
          </w:p>
          <w:p w:rsidR="004C5B45" w:rsidRDefault="004C5B45" w:rsidP="00B6358A">
            <w:pPr>
              <w:jc w:val="center"/>
            </w:pPr>
            <w:r>
              <w:rPr>
                <w:rStyle w:val="a6"/>
              </w:rPr>
              <w:t>&lt;</w:t>
            </w:r>
            <w:hyperlink r:id="rId30" w:history="1">
              <w:r>
                <w:rPr>
                  <w:rStyle w:val="a6"/>
                  <w:color w:val="008080"/>
                </w:rPr>
                <w:t>*</w:t>
              </w:r>
            </w:hyperlink>
            <w:r>
              <w:rPr>
                <w:rStyle w:val="a6"/>
              </w:rPr>
              <w:t>&gt;</w:t>
            </w:r>
          </w:p>
        </w:tc>
      </w:tr>
      <w:tr w:rsidR="004C5B45" w:rsidTr="00B6358A">
        <w:trPr>
          <w:trHeight w:val="20"/>
        </w:trPr>
        <w:tc>
          <w:tcPr>
            <w:tcW w:w="55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r>
              <w:t>1</w:t>
            </w:r>
          </w:p>
        </w:tc>
        <w:tc>
          <w:tcPr>
            <w:tcW w:w="800" w:type="pct"/>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r>
              <w:t>2</w:t>
            </w:r>
          </w:p>
        </w:tc>
        <w:tc>
          <w:tcPr>
            <w:tcW w:w="800" w:type="pct"/>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r>
              <w:t>3</w:t>
            </w:r>
          </w:p>
        </w:tc>
        <w:tc>
          <w:tcPr>
            <w:tcW w:w="450" w:type="pct"/>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r>
              <w:t>4</w:t>
            </w:r>
          </w:p>
        </w:tc>
        <w:tc>
          <w:tcPr>
            <w:tcW w:w="700" w:type="pct"/>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r>
              <w:t>5</w:t>
            </w:r>
          </w:p>
        </w:tc>
        <w:tc>
          <w:tcPr>
            <w:tcW w:w="750" w:type="pct"/>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r>
              <w:t>6</w:t>
            </w:r>
          </w:p>
        </w:tc>
        <w:tc>
          <w:tcPr>
            <w:tcW w:w="450" w:type="pct"/>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r>
              <w:t>7</w:t>
            </w:r>
          </w:p>
        </w:tc>
        <w:tc>
          <w:tcPr>
            <w:tcW w:w="200" w:type="pct"/>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r>
              <w:t>8</w:t>
            </w:r>
          </w:p>
        </w:tc>
      </w:tr>
      <w:tr w:rsidR="004C5B45" w:rsidTr="00B6358A">
        <w:trPr>
          <w:trHeight w:val="20"/>
        </w:trPr>
        <w:tc>
          <w:tcPr>
            <w:tcW w:w="55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p>
        </w:tc>
        <w:tc>
          <w:tcPr>
            <w:tcW w:w="800" w:type="pct"/>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p>
        </w:tc>
        <w:tc>
          <w:tcPr>
            <w:tcW w:w="800" w:type="pct"/>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rPr>
                <w:rFonts w:eastAsia="Times New Roman"/>
                <w:sz w:val="20"/>
                <w:szCs w:val="20"/>
              </w:rPr>
            </w:pPr>
          </w:p>
        </w:tc>
        <w:tc>
          <w:tcPr>
            <w:tcW w:w="450" w:type="pct"/>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rPr>
                <w:rFonts w:eastAsia="Times New Roman"/>
                <w:sz w:val="20"/>
                <w:szCs w:val="20"/>
              </w:rPr>
            </w:pPr>
          </w:p>
        </w:tc>
        <w:tc>
          <w:tcPr>
            <w:tcW w:w="700" w:type="pct"/>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rPr>
                <w:rFonts w:eastAsia="Times New Roman"/>
                <w:sz w:val="20"/>
                <w:szCs w:val="20"/>
              </w:rPr>
            </w:pPr>
          </w:p>
        </w:tc>
        <w:tc>
          <w:tcPr>
            <w:tcW w:w="750" w:type="pct"/>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rPr>
                <w:rFonts w:eastAsia="Times New Roman"/>
                <w:sz w:val="20"/>
                <w:szCs w:val="20"/>
              </w:rPr>
            </w:pPr>
          </w:p>
        </w:tc>
        <w:tc>
          <w:tcPr>
            <w:tcW w:w="450" w:type="pct"/>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rPr>
                <w:rFonts w:eastAsia="Times New Roman"/>
                <w:sz w:val="20"/>
                <w:szCs w:val="20"/>
              </w:rPr>
            </w:pPr>
          </w:p>
        </w:tc>
        <w:tc>
          <w:tcPr>
            <w:tcW w:w="200" w:type="pct"/>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rPr>
                <w:rFonts w:eastAsia="Times New Roman"/>
                <w:sz w:val="20"/>
                <w:szCs w:val="20"/>
              </w:rPr>
            </w:pPr>
          </w:p>
        </w:tc>
      </w:tr>
      <w:tr w:rsidR="004C5B45" w:rsidTr="00B6358A">
        <w:trPr>
          <w:trHeight w:val="20"/>
        </w:trPr>
        <w:tc>
          <w:tcPr>
            <w:tcW w:w="55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p>
        </w:tc>
        <w:tc>
          <w:tcPr>
            <w:tcW w:w="800" w:type="pct"/>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p>
        </w:tc>
        <w:tc>
          <w:tcPr>
            <w:tcW w:w="800" w:type="pct"/>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rPr>
                <w:rFonts w:eastAsia="Times New Roman"/>
                <w:sz w:val="20"/>
                <w:szCs w:val="20"/>
              </w:rPr>
            </w:pPr>
          </w:p>
        </w:tc>
        <w:tc>
          <w:tcPr>
            <w:tcW w:w="450" w:type="pct"/>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rPr>
                <w:rFonts w:eastAsia="Times New Roman"/>
                <w:sz w:val="20"/>
                <w:szCs w:val="20"/>
              </w:rPr>
            </w:pPr>
          </w:p>
        </w:tc>
        <w:tc>
          <w:tcPr>
            <w:tcW w:w="700" w:type="pct"/>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rPr>
                <w:rFonts w:eastAsia="Times New Roman"/>
                <w:sz w:val="20"/>
                <w:szCs w:val="20"/>
              </w:rPr>
            </w:pPr>
          </w:p>
        </w:tc>
        <w:tc>
          <w:tcPr>
            <w:tcW w:w="750" w:type="pct"/>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rPr>
                <w:rFonts w:eastAsia="Times New Roman"/>
                <w:sz w:val="20"/>
                <w:szCs w:val="20"/>
              </w:rPr>
            </w:pPr>
          </w:p>
        </w:tc>
        <w:tc>
          <w:tcPr>
            <w:tcW w:w="450" w:type="pct"/>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rPr>
                <w:rFonts w:eastAsia="Times New Roman"/>
                <w:sz w:val="20"/>
                <w:szCs w:val="20"/>
              </w:rPr>
            </w:pPr>
          </w:p>
        </w:tc>
        <w:tc>
          <w:tcPr>
            <w:tcW w:w="200" w:type="pct"/>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rPr>
                <w:rFonts w:eastAsia="Times New Roman"/>
                <w:sz w:val="20"/>
                <w:szCs w:val="20"/>
              </w:rPr>
            </w:pPr>
          </w:p>
        </w:tc>
      </w:tr>
    </w:tbl>
    <w:p w:rsidR="004C5B45" w:rsidRDefault="004C5B45" w:rsidP="004C5B45">
      <w:pPr>
        <w:shd w:val="clear" w:color="auto" w:fill="FFFFFF"/>
        <w:ind w:firstLine="851"/>
        <w:jc w:val="both"/>
        <w:rPr>
          <w:rFonts w:eastAsia="Times New Roman"/>
          <w:color w:val="339966"/>
          <w:sz w:val="20"/>
          <w:szCs w:val="20"/>
        </w:rPr>
      </w:pPr>
      <w:r>
        <w:rPr>
          <w:rFonts w:eastAsia="Times New Roman"/>
          <w:color w:val="339966"/>
          <w:sz w:val="20"/>
          <w:szCs w:val="20"/>
        </w:rPr>
        <w:t>*Изоҳ. Келтирилган сифатсиз озиқ-овқатлар маҳсулотлари аниқланганлиги тўғрисида ёзилади.</w:t>
      </w:r>
    </w:p>
    <w:p w:rsidR="004C5B45" w:rsidRDefault="004C5B45" w:rsidP="004C5B45">
      <w:pPr>
        <w:shd w:val="clear" w:color="auto" w:fill="FFFFFF"/>
        <w:jc w:val="center"/>
        <w:rPr>
          <w:rFonts w:eastAsia="Times New Roman"/>
          <w:color w:val="000080"/>
          <w:sz w:val="22"/>
          <w:szCs w:val="22"/>
        </w:rPr>
      </w:pPr>
      <w:r>
        <w:rPr>
          <w:rFonts w:eastAsia="Times New Roman"/>
          <w:color w:val="000080"/>
          <w:sz w:val="22"/>
          <w:szCs w:val="22"/>
        </w:rPr>
        <w:t xml:space="preserve">Президент таълим муассасалари агентлиги тизимидаги мактабларда тарбияланаётган болаларнинг хавфсиз ва сифатли овқатланишини ташкил этилишига қўйиладиган санитария-гигиена </w:t>
      </w:r>
      <w:hyperlink r:id="rId31" w:history="1">
        <w:r>
          <w:rPr>
            <w:rFonts w:eastAsia="Times New Roman"/>
            <w:color w:val="008080"/>
            <w:sz w:val="22"/>
            <w:szCs w:val="22"/>
          </w:rPr>
          <w:t>талабларига</w:t>
        </w:r>
      </w:hyperlink>
      <w:r>
        <w:rPr>
          <w:rFonts w:eastAsia="Times New Roman"/>
          <w:color w:val="000080"/>
          <w:sz w:val="22"/>
          <w:szCs w:val="22"/>
        </w:rPr>
        <w:br/>
        <w:t xml:space="preserve">8-ИЛОВА </w:t>
      </w:r>
    </w:p>
    <w:p w:rsidR="004C5B45" w:rsidRDefault="004C5B45" w:rsidP="004C5B45">
      <w:pPr>
        <w:shd w:val="clear" w:color="auto" w:fill="FFFFFF"/>
        <w:jc w:val="center"/>
        <w:rPr>
          <w:rFonts w:eastAsia="Times New Roman"/>
          <w:b/>
          <w:bCs/>
          <w:color w:val="000080"/>
        </w:rPr>
      </w:pPr>
      <w:r>
        <w:rPr>
          <w:rFonts w:eastAsia="Times New Roman"/>
          <w:b/>
          <w:bCs/>
          <w:color w:val="000080"/>
        </w:rPr>
        <w:t xml:space="preserve">Таомларнинг сифатини назорат қилиш </w:t>
      </w:r>
    </w:p>
    <w:p w:rsidR="004C5B45" w:rsidRDefault="004C5B45" w:rsidP="004C5B45">
      <w:pPr>
        <w:shd w:val="clear" w:color="auto" w:fill="FFFFFF"/>
        <w:jc w:val="center"/>
        <w:rPr>
          <w:rFonts w:eastAsia="Times New Roman"/>
          <w:caps/>
          <w:color w:val="000080"/>
        </w:rPr>
      </w:pPr>
      <w:r>
        <w:rPr>
          <w:rFonts w:eastAsia="Times New Roman"/>
          <w:caps/>
          <w:color w:val="000080"/>
        </w:rPr>
        <w:t>журнали</w:t>
      </w:r>
    </w:p>
    <w:tbl>
      <w:tblPr>
        <w:tblW w:w="5000" w:type="pct"/>
        <w:tblCellMar>
          <w:left w:w="0" w:type="dxa"/>
          <w:right w:w="0" w:type="dxa"/>
        </w:tblCellMar>
        <w:tblLook w:val="04A0" w:firstRow="1" w:lastRow="0" w:firstColumn="1" w:lastColumn="0" w:noHBand="0" w:noVBand="1"/>
      </w:tblPr>
      <w:tblGrid>
        <w:gridCol w:w="1368"/>
        <w:gridCol w:w="932"/>
        <w:gridCol w:w="1504"/>
        <w:gridCol w:w="1561"/>
        <w:gridCol w:w="1758"/>
        <w:gridCol w:w="1548"/>
        <w:gridCol w:w="664"/>
      </w:tblGrid>
      <w:tr w:rsidR="004C5B45" w:rsidTr="00B6358A">
        <w:tc>
          <w:tcPr>
            <w:tcW w:w="800" w:type="pct"/>
            <w:tcBorders>
              <w:top w:val="single" w:sz="8" w:space="0" w:color="auto"/>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Таомнинг тайёрланган куни ва соати</w:t>
            </w:r>
          </w:p>
        </w:tc>
        <w:tc>
          <w:tcPr>
            <w:tcW w:w="600" w:type="pct"/>
            <w:tcBorders>
              <w:top w:val="single" w:sz="8" w:space="0" w:color="auto"/>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Намуна олинган вақти</w:t>
            </w:r>
          </w:p>
        </w:tc>
        <w:tc>
          <w:tcPr>
            <w:tcW w:w="650" w:type="pct"/>
            <w:tcBorders>
              <w:top w:val="single" w:sz="8" w:space="0" w:color="auto"/>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Таом, маҳсулотнинг номи</w:t>
            </w:r>
          </w:p>
        </w:tc>
        <w:tc>
          <w:tcPr>
            <w:tcW w:w="950" w:type="pct"/>
            <w:tcBorders>
              <w:top w:val="single" w:sz="8" w:space="0" w:color="auto"/>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Таомни пишиб етилганлиги ва унинг органолептик текширилиши хулосаси</w:t>
            </w:r>
          </w:p>
        </w:tc>
        <w:tc>
          <w:tcPr>
            <w:tcW w:w="750" w:type="pct"/>
            <w:tcBorders>
              <w:top w:val="single" w:sz="8" w:space="0" w:color="auto"/>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Ошхона маҳсулотларини тарқатишга рухсат бериш</w:t>
            </w:r>
          </w:p>
        </w:tc>
        <w:tc>
          <w:tcPr>
            <w:tcW w:w="600" w:type="pct"/>
            <w:tcBorders>
              <w:top w:val="single" w:sz="8" w:space="0" w:color="auto"/>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 xml:space="preserve">Ҳамширанинг </w:t>
            </w:r>
          </w:p>
          <w:p w:rsidR="004C5B45" w:rsidRDefault="004C5B45" w:rsidP="00B6358A">
            <w:pPr>
              <w:jc w:val="center"/>
            </w:pPr>
            <w:r>
              <w:rPr>
                <w:rStyle w:val="a6"/>
              </w:rPr>
              <w:t>имзоси</w:t>
            </w:r>
          </w:p>
        </w:tc>
        <w:tc>
          <w:tcPr>
            <w:tcW w:w="450" w:type="pct"/>
            <w:tcBorders>
              <w:top w:val="single" w:sz="8" w:space="0" w:color="auto"/>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 xml:space="preserve">Изоҳ: </w:t>
            </w:r>
          </w:p>
        </w:tc>
      </w:tr>
      <w:tr w:rsidR="004C5B45" w:rsidTr="00B6358A">
        <w:tc>
          <w:tcPr>
            <w:tcW w:w="8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r>
              <w:t>1</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r>
              <w:t>2</w:t>
            </w:r>
          </w:p>
        </w:tc>
        <w:tc>
          <w:tcPr>
            <w:tcW w:w="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r>
              <w:t>3</w:t>
            </w:r>
          </w:p>
        </w:tc>
        <w:tc>
          <w:tcPr>
            <w:tcW w:w="950" w:type="pct"/>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r>
              <w:t>4</w:t>
            </w:r>
          </w:p>
        </w:tc>
        <w:tc>
          <w:tcPr>
            <w:tcW w:w="750" w:type="pct"/>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r>
              <w:t>5</w:t>
            </w: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r>
              <w:t>6</w:t>
            </w:r>
          </w:p>
        </w:tc>
        <w:tc>
          <w:tcPr>
            <w:tcW w:w="450" w:type="pct"/>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r>
              <w:t>7</w:t>
            </w:r>
          </w:p>
        </w:tc>
      </w:tr>
      <w:tr w:rsidR="004C5B45" w:rsidTr="00B6358A">
        <w:tc>
          <w:tcPr>
            <w:tcW w:w="8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p>
        </w:tc>
        <w:tc>
          <w:tcPr>
            <w:tcW w:w="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rPr>
                <w:rFonts w:eastAsia="Times New Roman"/>
                <w:sz w:val="20"/>
                <w:szCs w:val="20"/>
              </w:rPr>
            </w:pPr>
          </w:p>
        </w:tc>
        <w:tc>
          <w:tcPr>
            <w:tcW w:w="950" w:type="pct"/>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rPr>
                <w:rFonts w:eastAsia="Times New Roman"/>
                <w:sz w:val="20"/>
                <w:szCs w:val="20"/>
              </w:rPr>
            </w:pPr>
          </w:p>
        </w:tc>
        <w:tc>
          <w:tcPr>
            <w:tcW w:w="750" w:type="pct"/>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rPr>
                <w:rFonts w:eastAsia="Times New Roman"/>
                <w:sz w:val="20"/>
                <w:szCs w:val="20"/>
              </w:rPr>
            </w:pP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rPr>
                <w:rFonts w:eastAsia="Times New Roman"/>
                <w:sz w:val="20"/>
                <w:szCs w:val="20"/>
              </w:rPr>
            </w:pPr>
          </w:p>
        </w:tc>
        <w:tc>
          <w:tcPr>
            <w:tcW w:w="450" w:type="pct"/>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rPr>
                <w:rFonts w:eastAsia="Times New Roman"/>
                <w:sz w:val="20"/>
                <w:szCs w:val="20"/>
              </w:rPr>
            </w:pPr>
          </w:p>
        </w:tc>
      </w:tr>
      <w:tr w:rsidR="004C5B45" w:rsidTr="00B6358A">
        <w:tc>
          <w:tcPr>
            <w:tcW w:w="8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jc w:val="center"/>
            </w:pPr>
          </w:p>
        </w:tc>
        <w:tc>
          <w:tcPr>
            <w:tcW w:w="650" w:type="pct"/>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rPr>
                <w:rFonts w:eastAsia="Times New Roman"/>
                <w:sz w:val="20"/>
                <w:szCs w:val="20"/>
              </w:rPr>
            </w:pPr>
          </w:p>
        </w:tc>
        <w:tc>
          <w:tcPr>
            <w:tcW w:w="950" w:type="pct"/>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rPr>
                <w:rFonts w:eastAsia="Times New Roman"/>
                <w:sz w:val="20"/>
                <w:szCs w:val="20"/>
              </w:rPr>
            </w:pPr>
          </w:p>
        </w:tc>
        <w:tc>
          <w:tcPr>
            <w:tcW w:w="750" w:type="pct"/>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rPr>
                <w:rFonts w:eastAsia="Times New Roman"/>
                <w:sz w:val="20"/>
                <w:szCs w:val="20"/>
              </w:rPr>
            </w:pPr>
          </w:p>
        </w:tc>
        <w:tc>
          <w:tcPr>
            <w:tcW w:w="600" w:type="pct"/>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rPr>
                <w:rFonts w:eastAsia="Times New Roman"/>
                <w:sz w:val="20"/>
                <w:szCs w:val="20"/>
              </w:rPr>
            </w:pPr>
          </w:p>
        </w:tc>
        <w:tc>
          <w:tcPr>
            <w:tcW w:w="450" w:type="pct"/>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4C5B45" w:rsidRDefault="004C5B45" w:rsidP="00B6358A">
            <w:pPr>
              <w:rPr>
                <w:rFonts w:eastAsia="Times New Roman"/>
                <w:sz w:val="20"/>
                <w:szCs w:val="20"/>
              </w:rPr>
            </w:pPr>
          </w:p>
        </w:tc>
      </w:tr>
    </w:tbl>
    <w:p w:rsidR="004C5B45" w:rsidRDefault="004C5B45" w:rsidP="004C5B45">
      <w:pPr>
        <w:shd w:val="clear" w:color="auto" w:fill="FFFFFF"/>
        <w:jc w:val="center"/>
        <w:rPr>
          <w:rFonts w:eastAsia="Times New Roman"/>
          <w:color w:val="000080"/>
          <w:sz w:val="22"/>
          <w:szCs w:val="22"/>
        </w:rPr>
      </w:pPr>
      <w:r>
        <w:rPr>
          <w:rFonts w:eastAsia="Times New Roman"/>
          <w:color w:val="000080"/>
          <w:sz w:val="22"/>
          <w:szCs w:val="22"/>
        </w:rPr>
        <w:t xml:space="preserve">Президент таълим муассасалари агентлиги тизимидаги мактабларда тарбияланаётган болаларнинг хавфсиз ва сифатли овқатланишини ташкил этилишига қўйиладиган санитария-гигиена </w:t>
      </w:r>
      <w:hyperlink r:id="rId32" w:history="1">
        <w:r>
          <w:rPr>
            <w:rFonts w:eastAsia="Times New Roman"/>
            <w:color w:val="008080"/>
            <w:sz w:val="22"/>
            <w:szCs w:val="22"/>
          </w:rPr>
          <w:t>талабларига</w:t>
        </w:r>
      </w:hyperlink>
      <w:r>
        <w:rPr>
          <w:rFonts w:eastAsia="Times New Roman"/>
          <w:color w:val="000080"/>
          <w:sz w:val="22"/>
          <w:szCs w:val="22"/>
        </w:rPr>
        <w:br/>
        <w:t xml:space="preserve">9-ИЛОВА </w:t>
      </w:r>
    </w:p>
    <w:p w:rsidR="004C5B45" w:rsidRDefault="004C5B45" w:rsidP="004C5B45">
      <w:pPr>
        <w:shd w:val="clear" w:color="auto" w:fill="FFFFFF"/>
        <w:jc w:val="center"/>
        <w:rPr>
          <w:rFonts w:eastAsia="Times New Roman"/>
          <w:b/>
          <w:bCs/>
          <w:color w:val="000080"/>
        </w:rPr>
      </w:pPr>
      <w:r>
        <w:rPr>
          <w:rFonts w:eastAsia="Times New Roman"/>
          <w:b/>
          <w:bCs/>
          <w:color w:val="000080"/>
        </w:rPr>
        <w:t>Президент мактабига келтирилган тез бузилувчи маҳсулотларни сақлаш муддати</w:t>
      </w:r>
    </w:p>
    <w:tbl>
      <w:tblPr>
        <w:tblW w:w="5000" w:type="pct"/>
        <w:tblCellMar>
          <w:left w:w="0" w:type="dxa"/>
          <w:right w:w="0" w:type="dxa"/>
        </w:tblCellMar>
        <w:tblLook w:val="04A0" w:firstRow="1" w:lastRow="0" w:firstColumn="1" w:lastColumn="0" w:noHBand="0" w:noVBand="1"/>
      </w:tblPr>
      <w:tblGrid>
        <w:gridCol w:w="475"/>
        <w:gridCol w:w="6080"/>
        <w:gridCol w:w="2780"/>
      </w:tblGrid>
      <w:tr w:rsidR="004C5B45" w:rsidTr="00B6358A">
        <w:tc>
          <w:tcPr>
            <w:tcW w:w="200" w:type="pct"/>
            <w:tcBorders>
              <w:top w:val="single" w:sz="8" w:space="0" w:color="auto"/>
              <w:left w:val="single" w:sz="8" w:space="0" w:color="auto"/>
              <w:bottom w:val="nil"/>
              <w:right w:val="nil"/>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Т/р</w:t>
            </w:r>
          </w:p>
        </w:tc>
        <w:tc>
          <w:tcPr>
            <w:tcW w:w="3250" w:type="pct"/>
            <w:tcBorders>
              <w:top w:val="single" w:sz="8" w:space="0" w:color="auto"/>
              <w:left w:val="single" w:sz="8" w:space="0" w:color="auto"/>
              <w:bottom w:val="nil"/>
              <w:right w:val="nil"/>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Маҳсулотларнинг номи</w:t>
            </w:r>
          </w:p>
        </w:tc>
        <w:tc>
          <w:tcPr>
            <w:tcW w:w="1500" w:type="pct"/>
            <w:tcBorders>
              <w:top w:val="single" w:sz="8" w:space="0" w:color="auto"/>
              <w:left w:val="single" w:sz="8" w:space="0" w:color="auto"/>
              <w:bottom w:val="nil"/>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rPr>
                <w:rStyle w:val="a6"/>
              </w:rPr>
              <w:t xml:space="preserve">Маҳсулотларни +2 °С дан +6 °С гача </w:t>
            </w:r>
            <w:r>
              <w:rPr>
                <w:rStyle w:val="a6"/>
              </w:rPr>
              <w:lastRenderedPageBreak/>
              <w:t>ҳароратда сақлашнинг муддати</w:t>
            </w:r>
          </w:p>
        </w:tc>
      </w:tr>
      <w:tr w:rsidR="004C5B45" w:rsidTr="00B6358A">
        <w:tc>
          <w:tcPr>
            <w:tcW w:w="200" w:type="pct"/>
            <w:tcBorders>
              <w:top w:val="single" w:sz="8" w:space="0" w:color="auto"/>
              <w:left w:val="single" w:sz="8" w:space="0" w:color="auto"/>
              <w:bottom w:val="nil"/>
              <w:right w:val="nil"/>
            </w:tcBorders>
            <w:shd w:val="clear" w:color="auto" w:fill="FFFFFF"/>
            <w:tcMar>
              <w:top w:w="0" w:type="dxa"/>
              <w:left w:w="57" w:type="dxa"/>
              <w:bottom w:w="0" w:type="dxa"/>
              <w:right w:w="57" w:type="dxa"/>
            </w:tcMar>
            <w:hideMark/>
          </w:tcPr>
          <w:p w:rsidR="004C5B45" w:rsidRDefault="004C5B45" w:rsidP="00B6358A">
            <w:pPr>
              <w:jc w:val="center"/>
            </w:pPr>
            <w:r>
              <w:lastRenderedPageBreak/>
              <w:t>1.</w:t>
            </w:r>
          </w:p>
        </w:tc>
        <w:tc>
          <w:tcPr>
            <w:tcW w:w="3250" w:type="pct"/>
            <w:tcBorders>
              <w:top w:val="single" w:sz="8" w:space="0" w:color="auto"/>
              <w:left w:val="single" w:sz="8" w:space="0" w:color="auto"/>
              <w:bottom w:val="nil"/>
              <w:right w:val="nil"/>
            </w:tcBorders>
            <w:shd w:val="clear" w:color="auto" w:fill="FFFFFF"/>
            <w:tcMar>
              <w:top w:w="0" w:type="dxa"/>
              <w:left w:w="57" w:type="dxa"/>
              <w:bottom w:w="0" w:type="dxa"/>
              <w:right w:w="57" w:type="dxa"/>
            </w:tcMar>
            <w:hideMark/>
          </w:tcPr>
          <w:p w:rsidR="004C5B45" w:rsidRDefault="004C5B45" w:rsidP="00B6358A">
            <w:r>
              <w:t>Гўштнинг катта бўлакли ярим фабрикатлари</w:t>
            </w:r>
          </w:p>
        </w:tc>
        <w:tc>
          <w:tcPr>
            <w:tcW w:w="1500" w:type="pct"/>
            <w:tcBorders>
              <w:top w:val="single" w:sz="8" w:space="0" w:color="auto"/>
              <w:left w:val="single" w:sz="8" w:space="0" w:color="auto"/>
              <w:bottom w:val="nil"/>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48 соат</w:t>
            </w:r>
          </w:p>
        </w:tc>
      </w:tr>
      <w:tr w:rsidR="004C5B45" w:rsidTr="00B6358A">
        <w:tc>
          <w:tcPr>
            <w:tcW w:w="200" w:type="pct"/>
            <w:tcBorders>
              <w:top w:val="single" w:sz="8" w:space="0" w:color="auto"/>
              <w:left w:val="single" w:sz="8" w:space="0" w:color="auto"/>
              <w:bottom w:val="nil"/>
              <w:right w:val="nil"/>
            </w:tcBorders>
            <w:shd w:val="clear" w:color="auto" w:fill="FFFFFF"/>
            <w:tcMar>
              <w:top w:w="0" w:type="dxa"/>
              <w:left w:w="57" w:type="dxa"/>
              <w:bottom w:w="0" w:type="dxa"/>
              <w:right w:w="57" w:type="dxa"/>
            </w:tcMar>
            <w:hideMark/>
          </w:tcPr>
          <w:p w:rsidR="004C5B45" w:rsidRDefault="004C5B45" w:rsidP="00B6358A">
            <w:pPr>
              <w:jc w:val="center"/>
            </w:pPr>
            <w:r>
              <w:t>2.</w:t>
            </w:r>
          </w:p>
        </w:tc>
        <w:tc>
          <w:tcPr>
            <w:tcW w:w="3250" w:type="pct"/>
            <w:tcBorders>
              <w:top w:val="single" w:sz="8" w:space="0" w:color="auto"/>
              <w:left w:val="single" w:sz="8" w:space="0" w:color="auto"/>
              <w:bottom w:val="nil"/>
              <w:right w:val="nil"/>
            </w:tcBorders>
            <w:shd w:val="clear" w:color="auto" w:fill="FFFFFF"/>
            <w:tcMar>
              <w:top w:w="0" w:type="dxa"/>
              <w:left w:w="57" w:type="dxa"/>
              <w:bottom w:w="0" w:type="dxa"/>
              <w:right w:w="57" w:type="dxa"/>
            </w:tcMar>
            <w:hideMark/>
          </w:tcPr>
          <w:p w:rsidR="004C5B45" w:rsidRDefault="004C5B45" w:rsidP="00B6358A">
            <w:r>
              <w:t>Музлатилган мол, парранда, қуён гўшти (музлатгич бўлган ҳолатда)</w:t>
            </w:r>
          </w:p>
        </w:tc>
        <w:tc>
          <w:tcPr>
            <w:tcW w:w="1500" w:type="pct"/>
            <w:tcBorders>
              <w:top w:val="single" w:sz="8" w:space="0" w:color="auto"/>
              <w:left w:val="single" w:sz="8" w:space="0" w:color="auto"/>
              <w:bottom w:val="nil"/>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5 кунгача</w:t>
            </w:r>
          </w:p>
        </w:tc>
      </w:tr>
      <w:tr w:rsidR="004C5B45" w:rsidTr="00B6358A">
        <w:tc>
          <w:tcPr>
            <w:tcW w:w="200" w:type="pct"/>
            <w:tcBorders>
              <w:top w:val="single" w:sz="8" w:space="0" w:color="auto"/>
              <w:left w:val="single" w:sz="8" w:space="0" w:color="auto"/>
              <w:bottom w:val="nil"/>
              <w:right w:val="nil"/>
            </w:tcBorders>
            <w:shd w:val="clear" w:color="auto" w:fill="FFFFFF"/>
            <w:tcMar>
              <w:top w:w="0" w:type="dxa"/>
              <w:left w:w="57" w:type="dxa"/>
              <w:bottom w:w="0" w:type="dxa"/>
              <w:right w:w="57" w:type="dxa"/>
            </w:tcMar>
            <w:hideMark/>
          </w:tcPr>
          <w:p w:rsidR="004C5B45" w:rsidRDefault="004C5B45" w:rsidP="00B6358A">
            <w:pPr>
              <w:jc w:val="center"/>
            </w:pPr>
            <w:r>
              <w:t>3.</w:t>
            </w:r>
          </w:p>
        </w:tc>
        <w:tc>
          <w:tcPr>
            <w:tcW w:w="3250" w:type="pct"/>
            <w:tcBorders>
              <w:top w:val="single" w:sz="8" w:space="0" w:color="auto"/>
              <w:left w:val="single" w:sz="8" w:space="0" w:color="auto"/>
              <w:bottom w:val="nil"/>
              <w:right w:val="nil"/>
            </w:tcBorders>
            <w:shd w:val="clear" w:color="auto" w:fill="FFFFFF"/>
            <w:tcMar>
              <w:top w:w="0" w:type="dxa"/>
              <w:left w:w="57" w:type="dxa"/>
              <w:bottom w:w="0" w:type="dxa"/>
              <w:right w:w="57" w:type="dxa"/>
            </w:tcMar>
            <w:hideMark/>
          </w:tcPr>
          <w:p w:rsidR="004C5B45" w:rsidRDefault="004C5B45" w:rsidP="00B6358A">
            <w:r>
              <w:t>Пастеризация қилинган сут</w:t>
            </w:r>
          </w:p>
        </w:tc>
        <w:tc>
          <w:tcPr>
            <w:tcW w:w="1500" w:type="pct"/>
            <w:tcBorders>
              <w:top w:val="single" w:sz="8" w:space="0" w:color="auto"/>
              <w:left w:val="single" w:sz="8" w:space="0" w:color="auto"/>
              <w:bottom w:val="nil"/>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36 соат</w:t>
            </w:r>
          </w:p>
        </w:tc>
      </w:tr>
      <w:tr w:rsidR="004C5B45" w:rsidTr="00B6358A">
        <w:tc>
          <w:tcPr>
            <w:tcW w:w="200" w:type="pct"/>
            <w:tcBorders>
              <w:top w:val="single" w:sz="8" w:space="0" w:color="auto"/>
              <w:left w:val="single" w:sz="8" w:space="0" w:color="auto"/>
              <w:bottom w:val="nil"/>
              <w:right w:val="nil"/>
            </w:tcBorders>
            <w:shd w:val="clear" w:color="auto" w:fill="FFFFFF"/>
            <w:tcMar>
              <w:top w:w="0" w:type="dxa"/>
              <w:left w:w="57" w:type="dxa"/>
              <w:bottom w:w="0" w:type="dxa"/>
              <w:right w:w="57" w:type="dxa"/>
            </w:tcMar>
            <w:hideMark/>
          </w:tcPr>
          <w:p w:rsidR="004C5B45" w:rsidRDefault="004C5B45" w:rsidP="00B6358A">
            <w:pPr>
              <w:jc w:val="center"/>
            </w:pPr>
            <w:r>
              <w:t>4.</w:t>
            </w:r>
          </w:p>
        </w:tc>
        <w:tc>
          <w:tcPr>
            <w:tcW w:w="3250" w:type="pct"/>
            <w:tcBorders>
              <w:top w:val="single" w:sz="8" w:space="0" w:color="auto"/>
              <w:left w:val="single" w:sz="8" w:space="0" w:color="auto"/>
              <w:bottom w:val="nil"/>
              <w:right w:val="nil"/>
            </w:tcBorders>
            <w:shd w:val="clear" w:color="auto" w:fill="FFFFFF"/>
            <w:tcMar>
              <w:top w:w="0" w:type="dxa"/>
              <w:left w:w="57" w:type="dxa"/>
              <w:bottom w:w="0" w:type="dxa"/>
              <w:right w:w="57" w:type="dxa"/>
            </w:tcMar>
            <w:hideMark/>
          </w:tcPr>
          <w:p w:rsidR="004C5B45" w:rsidRDefault="004C5B45" w:rsidP="00B6358A">
            <w:r>
              <w:t>Ишлов берилмаган сигир сути</w:t>
            </w:r>
          </w:p>
        </w:tc>
        <w:tc>
          <w:tcPr>
            <w:tcW w:w="1500" w:type="pct"/>
            <w:tcBorders>
              <w:top w:val="single" w:sz="8" w:space="0" w:color="auto"/>
              <w:left w:val="single" w:sz="8" w:space="0" w:color="auto"/>
              <w:bottom w:val="nil"/>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24 соат</w:t>
            </w:r>
          </w:p>
        </w:tc>
      </w:tr>
      <w:tr w:rsidR="004C5B45" w:rsidTr="00B6358A">
        <w:tc>
          <w:tcPr>
            <w:tcW w:w="200" w:type="pct"/>
            <w:tcBorders>
              <w:top w:val="single" w:sz="8" w:space="0" w:color="auto"/>
              <w:left w:val="single" w:sz="8" w:space="0" w:color="auto"/>
              <w:bottom w:val="nil"/>
              <w:right w:val="nil"/>
            </w:tcBorders>
            <w:shd w:val="clear" w:color="auto" w:fill="FFFFFF"/>
            <w:tcMar>
              <w:top w:w="0" w:type="dxa"/>
              <w:left w:w="57" w:type="dxa"/>
              <w:bottom w:w="0" w:type="dxa"/>
              <w:right w:w="57" w:type="dxa"/>
            </w:tcMar>
            <w:hideMark/>
          </w:tcPr>
          <w:p w:rsidR="004C5B45" w:rsidRDefault="004C5B45" w:rsidP="00B6358A">
            <w:pPr>
              <w:jc w:val="center"/>
            </w:pPr>
            <w:r>
              <w:t>5.</w:t>
            </w:r>
          </w:p>
        </w:tc>
        <w:tc>
          <w:tcPr>
            <w:tcW w:w="3250" w:type="pct"/>
            <w:tcBorders>
              <w:top w:val="single" w:sz="8" w:space="0" w:color="auto"/>
              <w:left w:val="single" w:sz="8" w:space="0" w:color="auto"/>
              <w:bottom w:val="nil"/>
              <w:right w:val="nil"/>
            </w:tcBorders>
            <w:shd w:val="clear" w:color="auto" w:fill="FFFFFF"/>
            <w:tcMar>
              <w:top w:w="0" w:type="dxa"/>
              <w:left w:w="57" w:type="dxa"/>
              <w:bottom w:w="0" w:type="dxa"/>
              <w:right w:w="57" w:type="dxa"/>
            </w:tcMar>
            <w:hideMark/>
          </w:tcPr>
          <w:p w:rsidR="004C5B45" w:rsidRDefault="004C5B45" w:rsidP="00B6358A">
            <w:r>
              <w:t>Кефир</w:t>
            </w:r>
          </w:p>
        </w:tc>
        <w:tc>
          <w:tcPr>
            <w:tcW w:w="1500" w:type="pct"/>
            <w:tcBorders>
              <w:top w:val="single" w:sz="8" w:space="0" w:color="auto"/>
              <w:left w:val="single" w:sz="8" w:space="0" w:color="auto"/>
              <w:bottom w:val="nil"/>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36 соат</w:t>
            </w:r>
          </w:p>
        </w:tc>
      </w:tr>
      <w:tr w:rsidR="004C5B45" w:rsidTr="00B6358A">
        <w:tc>
          <w:tcPr>
            <w:tcW w:w="200" w:type="pct"/>
            <w:tcBorders>
              <w:top w:val="single" w:sz="8" w:space="0" w:color="auto"/>
              <w:left w:val="single" w:sz="8" w:space="0" w:color="auto"/>
              <w:bottom w:val="single" w:sz="8" w:space="0" w:color="auto"/>
              <w:right w:val="nil"/>
            </w:tcBorders>
            <w:shd w:val="clear" w:color="auto" w:fill="FFFFFF"/>
            <w:tcMar>
              <w:top w:w="0" w:type="dxa"/>
              <w:left w:w="57" w:type="dxa"/>
              <w:bottom w:w="0" w:type="dxa"/>
              <w:right w:w="57" w:type="dxa"/>
            </w:tcMar>
            <w:hideMark/>
          </w:tcPr>
          <w:p w:rsidR="004C5B45" w:rsidRDefault="004C5B45" w:rsidP="00B6358A">
            <w:pPr>
              <w:jc w:val="center"/>
            </w:pPr>
            <w:r>
              <w:t>6.</w:t>
            </w:r>
          </w:p>
        </w:tc>
        <w:tc>
          <w:tcPr>
            <w:tcW w:w="3250" w:type="pct"/>
            <w:tcBorders>
              <w:top w:val="single" w:sz="8" w:space="0" w:color="auto"/>
              <w:left w:val="single" w:sz="8" w:space="0" w:color="auto"/>
              <w:bottom w:val="single" w:sz="8" w:space="0" w:color="auto"/>
              <w:right w:val="nil"/>
            </w:tcBorders>
            <w:shd w:val="clear" w:color="auto" w:fill="FFFFFF"/>
            <w:tcMar>
              <w:top w:w="0" w:type="dxa"/>
              <w:left w:w="57" w:type="dxa"/>
              <w:bottom w:w="0" w:type="dxa"/>
              <w:right w:w="57" w:type="dxa"/>
            </w:tcMar>
            <w:hideMark/>
          </w:tcPr>
          <w:p w:rsidR="004C5B45" w:rsidRDefault="004C5B45" w:rsidP="00B6358A">
            <w:r>
              <w:t>Ёғли, ёғсизлантирилган, пархез творог</w:t>
            </w:r>
          </w:p>
        </w:tc>
        <w:tc>
          <w:tcPr>
            <w:tcW w:w="1500" w:type="pct"/>
            <w:tcBorders>
              <w:top w:val="single" w:sz="8" w:space="0" w:color="auto"/>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36 соат</w:t>
            </w:r>
          </w:p>
        </w:tc>
      </w:tr>
      <w:tr w:rsidR="004C5B45" w:rsidTr="00B6358A">
        <w:tc>
          <w:tcPr>
            <w:tcW w:w="200" w:type="pct"/>
            <w:tcBorders>
              <w:top w:val="nil"/>
              <w:left w:val="single" w:sz="8" w:space="0" w:color="auto"/>
              <w:bottom w:val="single" w:sz="8" w:space="0" w:color="auto"/>
              <w:right w:val="nil"/>
            </w:tcBorders>
            <w:shd w:val="clear" w:color="auto" w:fill="FFFFFF"/>
            <w:tcMar>
              <w:top w:w="0" w:type="dxa"/>
              <w:left w:w="57" w:type="dxa"/>
              <w:bottom w:w="0" w:type="dxa"/>
              <w:right w:w="57" w:type="dxa"/>
            </w:tcMar>
            <w:hideMark/>
          </w:tcPr>
          <w:p w:rsidR="004C5B45" w:rsidRDefault="004C5B45" w:rsidP="00B6358A">
            <w:pPr>
              <w:jc w:val="center"/>
            </w:pPr>
            <w:r>
              <w:t>7.</w:t>
            </w:r>
          </w:p>
        </w:tc>
        <w:tc>
          <w:tcPr>
            <w:tcW w:w="3250" w:type="pct"/>
            <w:tcBorders>
              <w:top w:val="nil"/>
              <w:left w:val="single" w:sz="8" w:space="0" w:color="auto"/>
              <w:bottom w:val="single" w:sz="8" w:space="0" w:color="auto"/>
              <w:right w:val="nil"/>
            </w:tcBorders>
            <w:shd w:val="clear" w:color="auto" w:fill="FFFFFF"/>
            <w:tcMar>
              <w:top w:w="0" w:type="dxa"/>
              <w:left w:w="57" w:type="dxa"/>
              <w:bottom w:w="0" w:type="dxa"/>
              <w:right w:w="57" w:type="dxa"/>
            </w:tcMar>
            <w:hideMark/>
          </w:tcPr>
          <w:p w:rsidR="004C5B45" w:rsidRDefault="004C5B45" w:rsidP="00B6358A">
            <w:r>
              <w:t>Сметана</w:t>
            </w:r>
          </w:p>
        </w:tc>
        <w:tc>
          <w:tcPr>
            <w:tcW w:w="15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72 соат</w:t>
            </w:r>
          </w:p>
        </w:tc>
      </w:tr>
      <w:tr w:rsidR="004C5B45" w:rsidTr="00B6358A">
        <w:tc>
          <w:tcPr>
            <w:tcW w:w="200" w:type="pct"/>
            <w:tcBorders>
              <w:top w:val="nil"/>
              <w:left w:val="single" w:sz="8" w:space="0" w:color="auto"/>
              <w:bottom w:val="nil"/>
              <w:right w:val="nil"/>
            </w:tcBorders>
            <w:shd w:val="clear" w:color="auto" w:fill="FFFFFF"/>
            <w:tcMar>
              <w:top w:w="0" w:type="dxa"/>
              <w:left w:w="57" w:type="dxa"/>
              <w:bottom w:w="0" w:type="dxa"/>
              <w:right w:w="57" w:type="dxa"/>
            </w:tcMar>
            <w:hideMark/>
          </w:tcPr>
          <w:p w:rsidR="004C5B45" w:rsidRDefault="004C5B45" w:rsidP="00B6358A">
            <w:pPr>
              <w:jc w:val="center"/>
            </w:pPr>
            <w:r>
              <w:t>8.</w:t>
            </w:r>
          </w:p>
        </w:tc>
        <w:tc>
          <w:tcPr>
            <w:tcW w:w="3250" w:type="pct"/>
            <w:tcBorders>
              <w:top w:val="nil"/>
              <w:left w:val="single" w:sz="8" w:space="0" w:color="auto"/>
              <w:bottom w:val="nil"/>
              <w:right w:val="nil"/>
            </w:tcBorders>
            <w:shd w:val="clear" w:color="auto" w:fill="FFFFFF"/>
            <w:tcMar>
              <w:top w:w="0" w:type="dxa"/>
              <w:left w:w="57" w:type="dxa"/>
              <w:bottom w:w="0" w:type="dxa"/>
              <w:right w:w="57" w:type="dxa"/>
            </w:tcMar>
            <w:hideMark/>
          </w:tcPr>
          <w:p w:rsidR="004C5B45" w:rsidRDefault="004C5B45" w:rsidP="00B6358A">
            <w:r>
              <w:t>Пишлоқ қаттиқ навлари</w:t>
            </w:r>
          </w:p>
        </w:tc>
        <w:tc>
          <w:tcPr>
            <w:tcW w:w="1500" w:type="pct"/>
            <w:tcBorders>
              <w:top w:val="nil"/>
              <w:left w:val="single" w:sz="8" w:space="0" w:color="auto"/>
              <w:bottom w:val="nil"/>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0 дан +4 °С да 30 кунгача</w:t>
            </w:r>
          </w:p>
        </w:tc>
      </w:tr>
      <w:tr w:rsidR="004C5B45" w:rsidTr="00B6358A">
        <w:tc>
          <w:tcPr>
            <w:tcW w:w="200" w:type="pct"/>
            <w:vMerge w:val="restart"/>
            <w:tcBorders>
              <w:top w:val="single" w:sz="8" w:space="0" w:color="auto"/>
              <w:left w:val="single" w:sz="8" w:space="0" w:color="auto"/>
              <w:bottom w:val="nil"/>
              <w:right w:val="nil"/>
            </w:tcBorders>
            <w:shd w:val="clear" w:color="auto" w:fill="FFFFFF"/>
            <w:tcMar>
              <w:top w:w="0" w:type="dxa"/>
              <w:left w:w="57" w:type="dxa"/>
              <w:bottom w:w="0" w:type="dxa"/>
              <w:right w:w="57" w:type="dxa"/>
            </w:tcMar>
            <w:hideMark/>
          </w:tcPr>
          <w:p w:rsidR="004C5B45" w:rsidRDefault="004C5B45" w:rsidP="00B6358A">
            <w:pPr>
              <w:jc w:val="center"/>
            </w:pPr>
            <w:r>
              <w:t>9.</w:t>
            </w:r>
          </w:p>
        </w:tc>
        <w:tc>
          <w:tcPr>
            <w:tcW w:w="3250" w:type="pct"/>
            <w:tcBorders>
              <w:top w:val="single" w:sz="8" w:space="0" w:color="auto"/>
              <w:left w:val="single" w:sz="8" w:space="0" w:color="auto"/>
              <w:bottom w:val="nil"/>
              <w:right w:val="nil"/>
            </w:tcBorders>
            <w:shd w:val="clear" w:color="auto" w:fill="FFFFFF"/>
            <w:tcMar>
              <w:top w:w="0" w:type="dxa"/>
              <w:left w:w="57" w:type="dxa"/>
              <w:bottom w:w="0" w:type="dxa"/>
              <w:right w:w="57" w:type="dxa"/>
            </w:tcMar>
            <w:hideMark/>
          </w:tcPr>
          <w:p w:rsidR="004C5B45" w:rsidRDefault="004C5B45" w:rsidP="00B6358A">
            <w:r>
              <w:t>Сигир сутидан тайёрланган сариёғ</w:t>
            </w:r>
          </w:p>
        </w:tc>
        <w:tc>
          <w:tcPr>
            <w:tcW w:w="1500" w:type="pct"/>
            <w:tcBorders>
              <w:top w:val="single" w:sz="8" w:space="0" w:color="auto"/>
              <w:left w:val="single" w:sz="8" w:space="0" w:color="auto"/>
              <w:bottom w:val="nil"/>
              <w:right w:val="single" w:sz="8" w:space="0" w:color="auto"/>
            </w:tcBorders>
            <w:shd w:val="clear" w:color="auto" w:fill="FFFFFF"/>
            <w:tcMar>
              <w:top w:w="0" w:type="dxa"/>
              <w:left w:w="57" w:type="dxa"/>
              <w:bottom w:w="0" w:type="dxa"/>
              <w:right w:w="57" w:type="dxa"/>
            </w:tcMar>
            <w:vAlign w:val="center"/>
            <w:hideMark/>
          </w:tcPr>
          <w:p w:rsidR="004C5B45" w:rsidRDefault="004C5B45" w:rsidP="00B6358A"/>
        </w:tc>
      </w:tr>
      <w:tr w:rsidR="004C5B45" w:rsidTr="00B6358A">
        <w:tc>
          <w:tcPr>
            <w:tcW w:w="0" w:type="auto"/>
            <w:vMerge/>
            <w:tcBorders>
              <w:top w:val="single" w:sz="8" w:space="0" w:color="auto"/>
              <w:left w:val="single" w:sz="8" w:space="0" w:color="auto"/>
              <w:bottom w:val="nil"/>
              <w:right w:val="nil"/>
            </w:tcBorders>
            <w:vAlign w:val="center"/>
            <w:hideMark/>
          </w:tcPr>
          <w:p w:rsidR="004C5B45" w:rsidRDefault="004C5B45" w:rsidP="00B6358A"/>
        </w:tc>
        <w:tc>
          <w:tcPr>
            <w:tcW w:w="3250" w:type="pct"/>
            <w:tcBorders>
              <w:top w:val="single" w:sz="8" w:space="0" w:color="auto"/>
              <w:left w:val="single" w:sz="8" w:space="0" w:color="auto"/>
              <w:bottom w:val="nil"/>
              <w:right w:val="nil"/>
            </w:tcBorders>
            <w:shd w:val="clear" w:color="auto" w:fill="FFFFFF"/>
            <w:tcMar>
              <w:top w:w="0" w:type="dxa"/>
              <w:left w:w="57" w:type="dxa"/>
              <w:bottom w:w="0" w:type="dxa"/>
              <w:right w:w="57" w:type="dxa"/>
            </w:tcMar>
            <w:hideMark/>
          </w:tcPr>
          <w:p w:rsidR="004C5B45" w:rsidRDefault="004C5B45" w:rsidP="00B6358A">
            <w:r>
              <w:t>совутгичларда</w:t>
            </w:r>
          </w:p>
        </w:tc>
        <w:tc>
          <w:tcPr>
            <w:tcW w:w="1500" w:type="pct"/>
            <w:tcBorders>
              <w:top w:val="single" w:sz="8" w:space="0" w:color="auto"/>
              <w:left w:val="single" w:sz="8" w:space="0" w:color="auto"/>
              <w:bottom w:val="nil"/>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0 +2 °С да 48 соат</w:t>
            </w:r>
          </w:p>
        </w:tc>
      </w:tr>
      <w:tr w:rsidR="004C5B45" w:rsidTr="00B6358A">
        <w:tc>
          <w:tcPr>
            <w:tcW w:w="0" w:type="auto"/>
            <w:vMerge/>
            <w:tcBorders>
              <w:top w:val="single" w:sz="8" w:space="0" w:color="auto"/>
              <w:left w:val="single" w:sz="8" w:space="0" w:color="auto"/>
              <w:bottom w:val="nil"/>
              <w:right w:val="nil"/>
            </w:tcBorders>
            <w:vAlign w:val="center"/>
            <w:hideMark/>
          </w:tcPr>
          <w:p w:rsidR="004C5B45" w:rsidRDefault="004C5B45" w:rsidP="00B6358A"/>
        </w:tc>
        <w:tc>
          <w:tcPr>
            <w:tcW w:w="3250" w:type="pct"/>
            <w:tcBorders>
              <w:top w:val="single" w:sz="8" w:space="0" w:color="auto"/>
              <w:left w:val="single" w:sz="8" w:space="0" w:color="auto"/>
              <w:bottom w:val="nil"/>
              <w:right w:val="nil"/>
            </w:tcBorders>
            <w:shd w:val="clear" w:color="auto" w:fill="FFFFFF"/>
            <w:tcMar>
              <w:top w:w="0" w:type="dxa"/>
              <w:left w:w="57" w:type="dxa"/>
              <w:bottom w:w="0" w:type="dxa"/>
              <w:right w:w="57" w:type="dxa"/>
            </w:tcMar>
            <w:hideMark/>
          </w:tcPr>
          <w:p w:rsidR="004C5B45" w:rsidRDefault="004C5B45" w:rsidP="00B6358A">
            <w:r>
              <w:t>музлатгичлар бўлган ҳолда</w:t>
            </w:r>
          </w:p>
        </w:tc>
        <w:tc>
          <w:tcPr>
            <w:tcW w:w="1500" w:type="pct"/>
            <w:tcBorders>
              <w:top w:val="single" w:sz="8" w:space="0" w:color="auto"/>
              <w:left w:val="single" w:sz="8" w:space="0" w:color="auto"/>
              <w:bottom w:val="nil"/>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10 кундан ортиқ эмас</w:t>
            </w:r>
          </w:p>
        </w:tc>
      </w:tr>
      <w:tr w:rsidR="004C5B45" w:rsidTr="00B6358A">
        <w:tc>
          <w:tcPr>
            <w:tcW w:w="200" w:type="pct"/>
            <w:tcBorders>
              <w:top w:val="single" w:sz="8" w:space="0" w:color="auto"/>
              <w:left w:val="single" w:sz="8" w:space="0" w:color="auto"/>
              <w:bottom w:val="single" w:sz="8" w:space="0" w:color="auto"/>
              <w:right w:val="nil"/>
            </w:tcBorders>
            <w:shd w:val="clear" w:color="auto" w:fill="FFFFFF"/>
            <w:tcMar>
              <w:top w:w="0" w:type="dxa"/>
              <w:left w:w="57" w:type="dxa"/>
              <w:bottom w:w="0" w:type="dxa"/>
              <w:right w:w="57" w:type="dxa"/>
            </w:tcMar>
            <w:hideMark/>
          </w:tcPr>
          <w:p w:rsidR="004C5B45" w:rsidRDefault="004C5B45" w:rsidP="00B6358A">
            <w:pPr>
              <w:jc w:val="center"/>
            </w:pPr>
            <w:r>
              <w:t>10.</w:t>
            </w:r>
          </w:p>
        </w:tc>
        <w:tc>
          <w:tcPr>
            <w:tcW w:w="3250" w:type="pct"/>
            <w:tcBorders>
              <w:top w:val="single" w:sz="8" w:space="0" w:color="auto"/>
              <w:left w:val="single" w:sz="8" w:space="0" w:color="auto"/>
              <w:bottom w:val="single" w:sz="8" w:space="0" w:color="auto"/>
              <w:right w:val="nil"/>
            </w:tcBorders>
            <w:shd w:val="clear" w:color="auto" w:fill="FFFFFF"/>
            <w:tcMar>
              <w:top w:w="0" w:type="dxa"/>
              <w:left w:w="57" w:type="dxa"/>
              <w:bottom w:w="0" w:type="dxa"/>
              <w:right w:w="57" w:type="dxa"/>
            </w:tcMar>
            <w:hideMark/>
          </w:tcPr>
          <w:p w:rsidR="004C5B45" w:rsidRDefault="004C5B45" w:rsidP="00B6358A">
            <w:r>
              <w:t>Тозаланган, музлатилган балиқлар (минтай, толстолобик, сазан, судак, сом)</w:t>
            </w:r>
          </w:p>
        </w:tc>
        <w:tc>
          <w:tcPr>
            <w:tcW w:w="1500" w:type="pct"/>
            <w:tcBorders>
              <w:top w:val="single" w:sz="8" w:space="0" w:color="auto"/>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0 дан 2 °С гача 24 соат</w:t>
            </w:r>
          </w:p>
        </w:tc>
      </w:tr>
      <w:tr w:rsidR="004C5B45" w:rsidTr="00B6358A">
        <w:tc>
          <w:tcPr>
            <w:tcW w:w="200" w:type="pct"/>
            <w:tcBorders>
              <w:top w:val="nil"/>
              <w:left w:val="single" w:sz="8" w:space="0" w:color="auto"/>
              <w:bottom w:val="single" w:sz="8" w:space="0" w:color="auto"/>
              <w:right w:val="nil"/>
            </w:tcBorders>
            <w:shd w:val="clear" w:color="auto" w:fill="FFFFFF"/>
            <w:tcMar>
              <w:top w:w="0" w:type="dxa"/>
              <w:left w:w="57" w:type="dxa"/>
              <w:bottom w:w="0" w:type="dxa"/>
              <w:right w:w="57" w:type="dxa"/>
            </w:tcMar>
            <w:hideMark/>
          </w:tcPr>
          <w:p w:rsidR="004C5B45" w:rsidRDefault="004C5B45" w:rsidP="00B6358A">
            <w:pPr>
              <w:jc w:val="center"/>
            </w:pPr>
            <w:r>
              <w:t>11.</w:t>
            </w:r>
          </w:p>
        </w:tc>
        <w:tc>
          <w:tcPr>
            <w:tcW w:w="3250" w:type="pct"/>
            <w:tcBorders>
              <w:top w:val="nil"/>
              <w:left w:val="single" w:sz="8" w:space="0" w:color="auto"/>
              <w:bottom w:val="single" w:sz="8" w:space="0" w:color="auto"/>
              <w:right w:val="nil"/>
            </w:tcBorders>
            <w:shd w:val="clear" w:color="auto" w:fill="FFFFFF"/>
            <w:tcMar>
              <w:top w:w="0" w:type="dxa"/>
              <w:left w:w="57" w:type="dxa"/>
              <w:bottom w:w="0" w:type="dxa"/>
              <w:right w:w="57" w:type="dxa"/>
            </w:tcMar>
            <w:hideMark/>
          </w:tcPr>
          <w:p w:rsidR="004C5B45" w:rsidRDefault="004C5B45" w:rsidP="00B6358A">
            <w:r>
              <w:t>Тухум</w:t>
            </w:r>
          </w:p>
        </w:tc>
        <w:tc>
          <w:tcPr>
            <w:tcW w:w="1500" w:type="pct"/>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4C5B45" w:rsidRDefault="004C5B45" w:rsidP="00B6358A">
            <w:pPr>
              <w:jc w:val="center"/>
            </w:pPr>
            <w:r>
              <w:t>олиб келингандан сўнг 14 кун</w:t>
            </w:r>
          </w:p>
        </w:tc>
      </w:tr>
    </w:tbl>
    <w:p w:rsidR="004C5B45" w:rsidRDefault="004C5B45" w:rsidP="004C5B45">
      <w:pPr>
        <w:shd w:val="clear" w:color="auto" w:fill="FFFFFF"/>
        <w:jc w:val="center"/>
        <w:rPr>
          <w:rFonts w:eastAsia="Times New Roman"/>
          <w:color w:val="000080"/>
          <w:sz w:val="22"/>
          <w:szCs w:val="22"/>
        </w:rPr>
      </w:pPr>
      <w:r>
        <w:rPr>
          <w:rFonts w:eastAsia="Times New Roman"/>
          <w:color w:val="000080"/>
          <w:sz w:val="22"/>
          <w:szCs w:val="22"/>
        </w:rPr>
        <w:t xml:space="preserve">Президент таълим муассасалари агентлиги тизимидаги мактабларда тарбияланаётган болаларнинг хавфсиз ва сифатли овқатланишини ташкил этилишига қўйиладиган санитария-гигиена </w:t>
      </w:r>
      <w:hyperlink r:id="rId33" w:history="1">
        <w:r>
          <w:rPr>
            <w:rFonts w:eastAsia="Times New Roman"/>
            <w:color w:val="008080"/>
            <w:sz w:val="22"/>
            <w:szCs w:val="22"/>
          </w:rPr>
          <w:t>талабларига</w:t>
        </w:r>
      </w:hyperlink>
      <w:r>
        <w:rPr>
          <w:rFonts w:eastAsia="Times New Roman"/>
          <w:color w:val="000080"/>
          <w:sz w:val="22"/>
          <w:szCs w:val="22"/>
        </w:rPr>
        <w:br/>
        <w:t xml:space="preserve">10-ИЛОВА </w:t>
      </w:r>
    </w:p>
    <w:p w:rsidR="004C5B45" w:rsidRDefault="004C5B45" w:rsidP="004C5B45">
      <w:pPr>
        <w:shd w:val="clear" w:color="auto" w:fill="FFFFFF"/>
        <w:jc w:val="center"/>
        <w:rPr>
          <w:rFonts w:eastAsia="Times New Roman"/>
          <w:b/>
          <w:bCs/>
          <w:color w:val="000080"/>
        </w:rPr>
      </w:pPr>
      <w:r>
        <w:rPr>
          <w:rFonts w:eastAsia="Times New Roman"/>
          <w:b/>
          <w:bCs/>
          <w:color w:val="000080"/>
        </w:rPr>
        <w:t>Таомларни органолептик баҳолаш</w:t>
      </w:r>
    </w:p>
    <w:p w:rsidR="004C5B45" w:rsidRDefault="004C5B45" w:rsidP="004C5B45">
      <w:pPr>
        <w:shd w:val="clear" w:color="auto" w:fill="FFFFFF"/>
        <w:ind w:firstLine="851"/>
        <w:jc w:val="both"/>
        <w:rPr>
          <w:rFonts w:eastAsia="Times New Roman"/>
          <w:color w:val="000000"/>
        </w:rPr>
      </w:pPr>
      <w:r>
        <w:rPr>
          <w:rFonts w:eastAsia="Times New Roman"/>
          <w:color w:val="000000"/>
        </w:rPr>
        <w:t>1. Таомнинг ранги, ҳиди, таъми, консистенцияси ва бошқа хусусиятларини ўрганиш органолептик баҳолаш ҳисобланади.</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2. Таомларни баҳолаш уни ташқи кўринишини ўрганишдан бошланади. Ўрганишни куннинг табиий ёруғлигида ўтказиш лозим. </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3. Таомнинг консистенцияси сезги аъзолари ёрдамида аниқланади. Одамнинг бармоқ учлари, тили, тиши жуда сезгир бўлади. Қаттиқ, серсув, нозик, ёпишқоқ, ёғли, уқаланувчанлиги ва бошқа кўрсаткичлари ўрганилади. </w:t>
      </w:r>
    </w:p>
    <w:p w:rsidR="004C5B45" w:rsidRDefault="004C5B45" w:rsidP="004C5B45">
      <w:pPr>
        <w:shd w:val="clear" w:color="auto" w:fill="FFFFFF"/>
        <w:ind w:firstLine="851"/>
        <w:jc w:val="both"/>
        <w:rPr>
          <w:rFonts w:eastAsia="Times New Roman"/>
          <w:color w:val="000000"/>
        </w:rPr>
      </w:pPr>
      <w:r>
        <w:rPr>
          <w:rFonts w:eastAsia="Times New Roman"/>
          <w:color w:val="000000"/>
        </w:rPr>
        <w:t>Таомнинг мазаси ҳам уни истеъмол қилинадиган ҳарорат даражасида ўрганилади.</w:t>
      </w:r>
    </w:p>
    <w:p w:rsidR="004C5B45" w:rsidRDefault="004C5B45" w:rsidP="004C5B45">
      <w:pPr>
        <w:shd w:val="clear" w:color="auto" w:fill="FFFFFF"/>
        <w:ind w:firstLine="851"/>
        <w:jc w:val="both"/>
        <w:rPr>
          <w:rFonts w:eastAsia="Times New Roman"/>
          <w:color w:val="000000"/>
        </w:rPr>
      </w:pPr>
      <w:r>
        <w:rPr>
          <w:rFonts w:eastAsia="Times New Roman"/>
          <w:color w:val="000000"/>
        </w:rPr>
        <w:t>Тилнинг учи ширин ва шўрга энг сезгир бўлиб, унинг илдизи аччиқни, ён томонлари эса нордон таъмни сезади.</w:t>
      </w:r>
    </w:p>
    <w:p w:rsidR="004C5B45" w:rsidRDefault="004C5B45" w:rsidP="004C5B45">
      <w:pPr>
        <w:shd w:val="clear" w:color="auto" w:fill="FFFFFF"/>
        <w:ind w:firstLine="851"/>
        <w:jc w:val="both"/>
        <w:rPr>
          <w:rFonts w:eastAsia="Times New Roman"/>
          <w:color w:val="000000"/>
        </w:rPr>
      </w:pPr>
      <w:r>
        <w:rPr>
          <w:rFonts w:eastAsia="Times New Roman"/>
          <w:color w:val="000000"/>
        </w:rPr>
        <w:t>4. Биринчи таомни органолептик баҳолаш учун ликопчага оз миқдорда намуна (қозонда яхшилаб аралаштирилгандан кейин) олинади. Ташқи кўринишига кўра сабзавотларнинг тозаланганлиги, шакли, пишириш давомида унинг сақланиши, рецептга асосан барча хом ашёларнинг мавжудли аниқланади. Шўрвалар ва бульонларнинг тиниқлиги, айниқса гўштли ва балиқли бульонларга эътибор берилади. Сифатсиз бульон тиниқ бўлмай, сиртида майда ёғ томчилари бўлмайди.</w:t>
      </w:r>
    </w:p>
    <w:p w:rsidR="004C5B45" w:rsidRDefault="004C5B45" w:rsidP="004C5B45">
      <w:pPr>
        <w:shd w:val="clear" w:color="auto" w:fill="FFFFFF"/>
        <w:ind w:firstLine="851"/>
        <w:jc w:val="both"/>
        <w:rPr>
          <w:rFonts w:eastAsia="Times New Roman"/>
          <w:color w:val="000000"/>
        </w:rPr>
      </w:pPr>
      <w:r>
        <w:rPr>
          <w:rFonts w:eastAsia="Times New Roman"/>
          <w:color w:val="000000"/>
        </w:rPr>
        <w:t>5. Таомнинг таъми ва ҳидини аниқлашда бегона ҳид, аччиқ, ортиқча кислоталилик, туз мавжудлиги қайд этилади. Бунда пишмаган, куйган ёки ўткир кислоталик, шўр ва таъми айниган таомларни тарқатишга рухсат берилмайди.</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Иккинчи таомни органолептик баҳолаш уларнинг таркибий қисмлари бўйича амалга оширилади. Умумий баҳолаш фақат соусли таомлар (рагу, </w:t>
      </w:r>
      <w:proofErr w:type="gramStart"/>
      <w:r>
        <w:rPr>
          <w:rFonts w:eastAsia="Times New Roman"/>
          <w:color w:val="000000"/>
        </w:rPr>
        <w:t>гуляш)га</w:t>
      </w:r>
      <w:proofErr w:type="gramEnd"/>
      <w:r>
        <w:rPr>
          <w:rFonts w:eastAsia="Times New Roman"/>
          <w:color w:val="000000"/>
        </w:rPr>
        <w:t xml:space="preserve"> берилади.</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6. Таомларни текширишда унинг ташқи кўриниши, гўштни бир хил катталикда бўлиши, кесилганда унинг ранги, қайнатилган гўштнинг қуруқлиги бульондан ташқари ҳолатда узоқ муддат сақланганлиги тўғрисида, кесилган котлетларнинг қизил-пушти ранги эса қийманинг сақлаш қоидаси бузилганлиги ёки яхши қовурилмаганлиги тўғрисида маълумот беради. </w:t>
      </w:r>
    </w:p>
    <w:p w:rsidR="004C5B45" w:rsidRDefault="004C5B45" w:rsidP="004C5B45">
      <w:pPr>
        <w:shd w:val="clear" w:color="auto" w:fill="FFFFFF"/>
        <w:ind w:firstLine="851"/>
        <w:jc w:val="both"/>
        <w:rPr>
          <w:rFonts w:eastAsia="Times New Roman"/>
          <w:color w:val="000000"/>
        </w:rPr>
      </w:pPr>
      <w:r>
        <w:rPr>
          <w:rFonts w:eastAsia="Times New Roman"/>
          <w:color w:val="000000"/>
        </w:rPr>
        <w:t>Таомнинг консистенцияси унинг пишганлик даражасини, шунингдек рецептга риоя қилинганлигини билдиради (котлетнинг ёпишқоқлиги унга нонни ортиқча қўшилганлигини билдиради). Гўшт юмшоқ, ширали, парранда гўштлари суяклардан осон ажраладиган, балиқ филеси эса юмшоқ, ширали, майдаланмаган бўлиши керак.</w:t>
      </w:r>
    </w:p>
    <w:p w:rsidR="004C5B45" w:rsidRDefault="004C5B45" w:rsidP="004C5B45">
      <w:pPr>
        <w:shd w:val="clear" w:color="auto" w:fill="FFFFFF"/>
        <w:ind w:firstLine="851"/>
        <w:jc w:val="both"/>
        <w:rPr>
          <w:rFonts w:eastAsia="Times New Roman"/>
          <w:color w:val="000000"/>
        </w:rPr>
      </w:pPr>
      <w:r>
        <w:rPr>
          <w:rFonts w:eastAsia="Times New Roman"/>
          <w:color w:val="000000"/>
        </w:rPr>
        <w:lastRenderedPageBreak/>
        <w:t>7. Сабзавотли гарнирларни баҳолашда уларнинг сифатли тозаланганлиги, таомнинг консистенцияси, ташқи кўриниши, рангига эътибор берилади. Ёрмаларни баҳолашда уларнинг консистенциясини таомномага мослиги (сочилувчан, ёпишқоқ) солиштирилади. Биточка ва котлетлар қовурилгандан кейин шаклини сақлаб қолиши керак. Макарон маҳсулотлари юмшоқ бўлиб, осонлик билан ажралиши керак.</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8. Соуснинг консистенцияси уни қошиқдан оқизиб ўрганилади, ранги, таъми, ҳидига эътибор берилади. Сифатсиз соусда куйган пиёз зарралари кулранг бўлиб, аччиқ таъмли бўлади. </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9. Таомларни органолептик баҳолашда қуйидаги эҳтиёт чораларини кўриш керак: </w:t>
      </w:r>
    </w:p>
    <w:p w:rsidR="004C5B45" w:rsidRDefault="004C5B45" w:rsidP="004C5B45">
      <w:pPr>
        <w:shd w:val="clear" w:color="auto" w:fill="FFFFFF"/>
        <w:ind w:firstLine="851"/>
        <w:jc w:val="both"/>
        <w:rPr>
          <w:rFonts w:eastAsia="Times New Roman"/>
          <w:color w:val="000000"/>
        </w:rPr>
      </w:pPr>
      <w:r>
        <w:rPr>
          <w:rFonts w:eastAsia="Times New Roman"/>
          <w:color w:val="000000"/>
        </w:rPr>
        <w:t>хом ҳолатда бериладиган маҳсулотлар текширилади;</w:t>
      </w:r>
    </w:p>
    <w:p w:rsidR="004C5B45" w:rsidRDefault="004C5B45" w:rsidP="004C5B45">
      <w:pPr>
        <w:shd w:val="clear" w:color="auto" w:fill="FFFFFF"/>
        <w:ind w:firstLine="851"/>
        <w:jc w:val="both"/>
        <w:rPr>
          <w:rFonts w:eastAsia="Times New Roman"/>
          <w:color w:val="000000"/>
        </w:rPr>
      </w:pPr>
      <w:r>
        <w:rPr>
          <w:rFonts w:eastAsia="Times New Roman"/>
          <w:color w:val="000000"/>
        </w:rPr>
        <w:t>айниган маҳсулотнинг ранги ва ҳиди ўзгарган тақдирда ҳамда овқатдан заҳарланиш ҳолати содир бўлганда таомнинг мазаси татиб кўрилмайди.</w:t>
      </w:r>
    </w:p>
    <w:p w:rsidR="004C5B45" w:rsidRDefault="004C5B45" w:rsidP="004C5B45">
      <w:pPr>
        <w:shd w:val="clear" w:color="auto" w:fill="FFFFFF"/>
        <w:jc w:val="center"/>
        <w:rPr>
          <w:rFonts w:eastAsia="Times New Roman"/>
          <w:color w:val="000080"/>
          <w:sz w:val="22"/>
          <w:szCs w:val="22"/>
        </w:rPr>
      </w:pPr>
      <w:r>
        <w:rPr>
          <w:rFonts w:eastAsia="Times New Roman"/>
          <w:color w:val="000080"/>
          <w:sz w:val="22"/>
          <w:szCs w:val="22"/>
        </w:rPr>
        <w:t xml:space="preserve">Президент таълим муассасалари агентлиги тизимидаги мактабларда тарбияланаётган болаларнинг хавфсиз ва сифатли овқатланишини ташкил этилишига қўйиладиган санитария-гигиена </w:t>
      </w:r>
      <w:hyperlink r:id="rId34" w:history="1">
        <w:r>
          <w:rPr>
            <w:rFonts w:eastAsia="Times New Roman"/>
            <w:color w:val="008080"/>
            <w:sz w:val="22"/>
            <w:szCs w:val="22"/>
          </w:rPr>
          <w:t>талабларига</w:t>
        </w:r>
      </w:hyperlink>
      <w:r>
        <w:rPr>
          <w:rFonts w:eastAsia="Times New Roman"/>
          <w:color w:val="000080"/>
          <w:sz w:val="22"/>
          <w:szCs w:val="22"/>
        </w:rPr>
        <w:br/>
        <w:t xml:space="preserve">11-ИЛОВА </w:t>
      </w:r>
    </w:p>
    <w:p w:rsidR="004C5B45" w:rsidRDefault="004C5B45" w:rsidP="004C5B45">
      <w:pPr>
        <w:shd w:val="clear" w:color="auto" w:fill="FFFFFF"/>
        <w:jc w:val="center"/>
        <w:rPr>
          <w:rFonts w:eastAsia="Times New Roman"/>
          <w:b/>
          <w:bCs/>
          <w:color w:val="000080"/>
        </w:rPr>
      </w:pPr>
      <w:r>
        <w:rPr>
          <w:rFonts w:eastAsia="Times New Roman"/>
          <w:b/>
          <w:bCs/>
          <w:color w:val="000080"/>
        </w:rPr>
        <w:t xml:space="preserve">Президент мактабларининг ошхоналарига тавсия этилган озиқ-овқат маҳсулотларининг </w:t>
      </w:r>
    </w:p>
    <w:p w:rsidR="004C5B45" w:rsidRDefault="004C5B45" w:rsidP="004C5B45">
      <w:pPr>
        <w:shd w:val="clear" w:color="auto" w:fill="FFFFFF"/>
        <w:jc w:val="center"/>
        <w:rPr>
          <w:rFonts w:eastAsia="Times New Roman"/>
          <w:caps/>
          <w:color w:val="000080"/>
        </w:rPr>
      </w:pPr>
      <w:r>
        <w:rPr>
          <w:rFonts w:eastAsia="Times New Roman"/>
          <w:caps/>
          <w:color w:val="000080"/>
        </w:rPr>
        <w:t>рўйхати</w:t>
      </w:r>
    </w:p>
    <w:p w:rsidR="004C5B45" w:rsidRDefault="004C5B45" w:rsidP="004C5B45">
      <w:pPr>
        <w:shd w:val="clear" w:color="auto" w:fill="FFFFFF"/>
        <w:ind w:firstLine="851"/>
        <w:jc w:val="both"/>
        <w:rPr>
          <w:rFonts w:eastAsia="Times New Roman"/>
          <w:color w:val="000000"/>
        </w:rPr>
      </w:pPr>
      <w:r>
        <w:rPr>
          <w:rFonts w:eastAsia="Times New Roman"/>
          <w:color w:val="000000"/>
        </w:rPr>
        <w:t>1. Гўшт ва гўшт маҳсулотлари:</w:t>
      </w:r>
    </w:p>
    <w:p w:rsidR="004C5B45" w:rsidRDefault="004C5B45" w:rsidP="004C5B45">
      <w:pPr>
        <w:shd w:val="clear" w:color="auto" w:fill="FFFFFF"/>
        <w:ind w:firstLine="851"/>
        <w:jc w:val="both"/>
        <w:rPr>
          <w:rFonts w:eastAsia="Times New Roman"/>
          <w:color w:val="000000"/>
        </w:rPr>
      </w:pPr>
      <w:r>
        <w:rPr>
          <w:rFonts w:eastAsia="Times New Roman"/>
          <w:color w:val="000000"/>
        </w:rPr>
        <w:t>I категорияли суяксиз мол гўшти (сарпанжа, курак қисми, сон-чаноқ, филе, бўйин қисми);</w:t>
      </w:r>
    </w:p>
    <w:p w:rsidR="004C5B45" w:rsidRDefault="004C5B45" w:rsidP="004C5B45">
      <w:pPr>
        <w:shd w:val="clear" w:color="auto" w:fill="FFFFFF"/>
        <w:ind w:firstLine="851"/>
        <w:jc w:val="both"/>
        <w:rPr>
          <w:rFonts w:eastAsia="Times New Roman"/>
          <w:color w:val="000000"/>
        </w:rPr>
      </w:pPr>
      <w:r>
        <w:rPr>
          <w:rFonts w:eastAsia="Times New Roman"/>
          <w:color w:val="000000"/>
        </w:rPr>
        <w:t>I категорияли суяксиз бузоқ гўшти (сарпанжа, курак қисми, сон-чаноқ, филе, бўйин қисми);</w:t>
      </w:r>
    </w:p>
    <w:p w:rsidR="004C5B45" w:rsidRDefault="004C5B45" w:rsidP="004C5B45">
      <w:pPr>
        <w:shd w:val="clear" w:color="auto" w:fill="FFFFFF"/>
        <w:ind w:firstLine="851"/>
        <w:jc w:val="both"/>
        <w:rPr>
          <w:rFonts w:eastAsia="Times New Roman"/>
          <w:color w:val="000000"/>
        </w:rPr>
      </w:pPr>
      <w:r>
        <w:rPr>
          <w:rFonts w:eastAsia="Times New Roman"/>
          <w:color w:val="000000"/>
        </w:rPr>
        <w:t>I категорияли кам ёғли, суяксиз қўй гўшти;</w:t>
      </w:r>
    </w:p>
    <w:p w:rsidR="004C5B45" w:rsidRDefault="004C5B45" w:rsidP="004C5B45">
      <w:pPr>
        <w:shd w:val="clear" w:color="auto" w:fill="FFFFFF"/>
        <w:ind w:firstLine="851"/>
        <w:jc w:val="both"/>
        <w:rPr>
          <w:rFonts w:eastAsia="Times New Roman"/>
          <w:color w:val="000000"/>
        </w:rPr>
      </w:pPr>
      <w:r>
        <w:rPr>
          <w:rFonts w:eastAsia="Times New Roman"/>
          <w:color w:val="000000"/>
        </w:rPr>
        <w:t>I категорияли суяксиз парранда гўшти (сарпанжа, курак қисми, сон-чаноқ, филе, бўйин қисми), ҳафтасига 2 мартадан кўп берилмайди;</w:t>
      </w:r>
    </w:p>
    <w:p w:rsidR="004C5B45" w:rsidRDefault="004C5B45" w:rsidP="004C5B45">
      <w:pPr>
        <w:shd w:val="clear" w:color="auto" w:fill="FFFFFF"/>
        <w:ind w:firstLine="851"/>
        <w:jc w:val="both"/>
        <w:rPr>
          <w:rFonts w:eastAsia="Times New Roman"/>
          <w:color w:val="000000"/>
        </w:rPr>
      </w:pPr>
      <w:r>
        <w:rPr>
          <w:rFonts w:eastAsia="Times New Roman"/>
          <w:color w:val="000000"/>
        </w:rPr>
        <w:t>I категорияли суяксиз қуён гўшти (сарпанжа, курак қисми, сон-чаноқ, филе, бўйин қисми).</w:t>
      </w:r>
    </w:p>
    <w:p w:rsidR="004C5B45" w:rsidRDefault="004C5B45" w:rsidP="004C5B45">
      <w:pPr>
        <w:shd w:val="clear" w:color="auto" w:fill="FFFFFF"/>
        <w:ind w:firstLine="851"/>
        <w:jc w:val="both"/>
        <w:rPr>
          <w:rFonts w:eastAsia="Times New Roman"/>
          <w:color w:val="000000"/>
        </w:rPr>
      </w:pPr>
      <w:r>
        <w:rPr>
          <w:rFonts w:eastAsia="Times New Roman"/>
          <w:color w:val="000000"/>
        </w:rPr>
        <w:t>2. Балиқ: толстолобик, сазан, минтай, судак, сом.</w:t>
      </w:r>
    </w:p>
    <w:p w:rsidR="004C5B45" w:rsidRDefault="004C5B45" w:rsidP="004C5B45">
      <w:pPr>
        <w:shd w:val="clear" w:color="auto" w:fill="FFFFFF"/>
        <w:ind w:firstLine="851"/>
        <w:jc w:val="both"/>
        <w:rPr>
          <w:rFonts w:eastAsia="Times New Roman"/>
          <w:color w:val="000000"/>
        </w:rPr>
      </w:pPr>
      <w:r>
        <w:rPr>
          <w:rFonts w:eastAsia="Times New Roman"/>
          <w:color w:val="000000"/>
        </w:rPr>
        <w:t>3. Тухум: I категорияли товуқ тухуми, оғирлиги 55 грамм — қуймоқ ёки сувда пиширилган ҳолда.</w:t>
      </w:r>
    </w:p>
    <w:p w:rsidR="004C5B45" w:rsidRDefault="004C5B45" w:rsidP="004C5B45">
      <w:pPr>
        <w:shd w:val="clear" w:color="auto" w:fill="FFFFFF"/>
        <w:ind w:firstLine="851"/>
        <w:jc w:val="both"/>
        <w:rPr>
          <w:rFonts w:eastAsia="Times New Roman"/>
          <w:color w:val="000000"/>
        </w:rPr>
      </w:pPr>
      <w:r>
        <w:rPr>
          <w:rFonts w:eastAsia="Times New Roman"/>
          <w:color w:val="000000"/>
        </w:rPr>
        <w:t>4. Сут ва сут маҳсулотлари:</w:t>
      </w:r>
    </w:p>
    <w:p w:rsidR="004C5B45" w:rsidRDefault="004C5B45" w:rsidP="004C5B45">
      <w:pPr>
        <w:shd w:val="clear" w:color="auto" w:fill="FFFFFF"/>
        <w:ind w:firstLine="851"/>
        <w:jc w:val="both"/>
        <w:rPr>
          <w:rFonts w:eastAsia="Times New Roman"/>
          <w:color w:val="000000"/>
        </w:rPr>
      </w:pPr>
      <w:r>
        <w:rPr>
          <w:rFonts w:eastAsia="Times New Roman"/>
          <w:color w:val="000000"/>
        </w:rPr>
        <w:t>сут (ёғлилиги 2,5 — 3,2 фоиз), пастеризацияланган, стерилизация қилинган, қуруқ сут;</w:t>
      </w:r>
    </w:p>
    <w:p w:rsidR="004C5B45" w:rsidRDefault="004C5B45" w:rsidP="004C5B45">
      <w:pPr>
        <w:shd w:val="clear" w:color="auto" w:fill="FFFFFF"/>
        <w:ind w:firstLine="851"/>
        <w:jc w:val="both"/>
        <w:rPr>
          <w:rFonts w:eastAsia="Times New Roman"/>
          <w:color w:val="000000"/>
        </w:rPr>
      </w:pPr>
      <w:r>
        <w:rPr>
          <w:rFonts w:eastAsia="Times New Roman"/>
          <w:color w:val="000000"/>
        </w:rPr>
        <w:t>творог (ёғлилиги 5 фоиз ва 2,5 фоиз; ёғлилиги 0,5 фоиз — ёғли товорог бўлмаган тақдирда) термик ишлов берилгандан сўнг;</w:t>
      </w:r>
    </w:p>
    <w:p w:rsidR="004C5B45" w:rsidRDefault="004C5B45" w:rsidP="004C5B45">
      <w:pPr>
        <w:shd w:val="clear" w:color="auto" w:fill="FFFFFF"/>
        <w:ind w:firstLine="851"/>
        <w:jc w:val="both"/>
        <w:rPr>
          <w:rFonts w:eastAsia="Times New Roman"/>
          <w:color w:val="000000"/>
        </w:rPr>
      </w:pPr>
      <w:r>
        <w:rPr>
          <w:rFonts w:eastAsia="Times New Roman"/>
          <w:color w:val="000000"/>
        </w:rPr>
        <w:t>ўткир таъмсиз қаттиқ пишлоқ, сметана (ёғлилиги 10 фоиз, 15 фоиз, 20 фоиз) — термик ишлов берилгандан сўнг;</w:t>
      </w:r>
    </w:p>
    <w:p w:rsidR="004C5B45" w:rsidRDefault="004C5B45" w:rsidP="004C5B45">
      <w:pPr>
        <w:shd w:val="clear" w:color="auto" w:fill="FFFFFF"/>
        <w:ind w:firstLine="851"/>
        <w:jc w:val="both"/>
        <w:rPr>
          <w:rFonts w:eastAsia="Times New Roman"/>
          <w:color w:val="000000"/>
        </w:rPr>
      </w:pPr>
      <w:r>
        <w:rPr>
          <w:rFonts w:eastAsia="Times New Roman"/>
          <w:color w:val="000000"/>
        </w:rPr>
        <w:t>кичик идишдаги кефир (200, 250, 500 г., ҳажми 1 л. дан ошмаган).</w:t>
      </w:r>
    </w:p>
    <w:p w:rsidR="004C5B45" w:rsidRDefault="004C5B45" w:rsidP="004C5B45">
      <w:pPr>
        <w:shd w:val="clear" w:color="auto" w:fill="FFFFFF"/>
        <w:ind w:firstLine="851"/>
        <w:jc w:val="both"/>
        <w:rPr>
          <w:rFonts w:eastAsia="Times New Roman"/>
          <w:color w:val="000000"/>
        </w:rPr>
      </w:pPr>
      <w:r>
        <w:rPr>
          <w:rFonts w:eastAsia="Times New Roman"/>
          <w:color w:val="000000"/>
        </w:rPr>
        <w:t>5. Ёғлар:</w:t>
      </w:r>
    </w:p>
    <w:p w:rsidR="004C5B45" w:rsidRDefault="004C5B45" w:rsidP="004C5B45">
      <w:pPr>
        <w:shd w:val="clear" w:color="auto" w:fill="FFFFFF"/>
        <w:ind w:firstLine="851"/>
        <w:jc w:val="both"/>
        <w:rPr>
          <w:rFonts w:eastAsia="Times New Roman"/>
          <w:color w:val="000000"/>
        </w:rPr>
      </w:pPr>
      <w:r>
        <w:rPr>
          <w:rFonts w:eastAsia="Times New Roman"/>
          <w:color w:val="000000"/>
        </w:rPr>
        <w:t>сариёғ (сигир сутидан 82,5 фоиз);</w:t>
      </w:r>
    </w:p>
    <w:p w:rsidR="004C5B45" w:rsidRDefault="004C5B45" w:rsidP="004C5B45">
      <w:pPr>
        <w:shd w:val="clear" w:color="auto" w:fill="FFFFFF"/>
        <w:ind w:firstLine="851"/>
        <w:jc w:val="both"/>
        <w:rPr>
          <w:rFonts w:eastAsia="Times New Roman"/>
          <w:color w:val="000000"/>
        </w:rPr>
      </w:pPr>
      <w:r>
        <w:rPr>
          <w:rFonts w:eastAsia="Times New Roman"/>
          <w:color w:val="000000"/>
        </w:rPr>
        <w:t>ўсимлик ёғи (тозаланган, ҳидсизлантирилган кунгабоқар ва зайтун ёғлари) салатлар ва пишириқлар учун ишлатиш мумкин.</w:t>
      </w:r>
    </w:p>
    <w:p w:rsidR="004C5B45" w:rsidRDefault="004C5B45" w:rsidP="004C5B45">
      <w:pPr>
        <w:shd w:val="clear" w:color="auto" w:fill="FFFFFF"/>
        <w:ind w:firstLine="851"/>
        <w:jc w:val="both"/>
        <w:rPr>
          <w:rFonts w:eastAsia="Times New Roman"/>
          <w:color w:val="000000"/>
        </w:rPr>
      </w:pPr>
      <w:r>
        <w:rPr>
          <w:rFonts w:eastAsia="Times New Roman"/>
          <w:color w:val="000000"/>
        </w:rPr>
        <w:t>6. Қандолат маҳсулотлари:</w:t>
      </w:r>
    </w:p>
    <w:p w:rsidR="004C5B45" w:rsidRDefault="004C5B45" w:rsidP="004C5B45">
      <w:pPr>
        <w:shd w:val="clear" w:color="auto" w:fill="FFFFFF"/>
        <w:ind w:firstLine="851"/>
        <w:jc w:val="both"/>
        <w:rPr>
          <w:rFonts w:eastAsia="Times New Roman"/>
          <w:color w:val="000000"/>
        </w:rPr>
      </w:pPr>
      <w:r>
        <w:rPr>
          <w:rFonts w:eastAsia="Times New Roman"/>
          <w:color w:val="000000"/>
        </w:rPr>
        <w:t>джем, мураббо, повидло, гематоген (корхонада ишлаб чиқарилган).</w:t>
      </w:r>
    </w:p>
    <w:p w:rsidR="004C5B45" w:rsidRDefault="004C5B45" w:rsidP="004C5B45">
      <w:pPr>
        <w:shd w:val="clear" w:color="auto" w:fill="FFFFFF"/>
        <w:ind w:firstLine="851"/>
        <w:jc w:val="both"/>
        <w:rPr>
          <w:rFonts w:eastAsia="Times New Roman"/>
          <w:color w:val="000000"/>
        </w:rPr>
      </w:pPr>
      <w:r>
        <w:rPr>
          <w:rFonts w:eastAsia="Times New Roman"/>
          <w:color w:val="000000"/>
        </w:rPr>
        <w:t>7. Сабзавотлар:</w:t>
      </w:r>
    </w:p>
    <w:p w:rsidR="004C5B45" w:rsidRDefault="004C5B45" w:rsidP="004C5B45">
      <w:pPr>
        <w:shd w:val="clear" w:color="auto" w:fill="FFFFFF"/>
        <w:ind w:firstLine="851"/>
        <w:jc w:val="both"/>
        <w:rPr>
          <w:rFonts w:eastAsia="Times New Roman"/>
          <w:color w:val="000000"/>
        </w:rPr>
      </w:pPr>
      <w:r>
        <w:rPr>
          <w:rFonts w:eastAsia="Times New Roman"/>
          <w:color w:val="000000"/>
        </w:rPr>
        <w:t>картошка, барча турдаги карамлар, сабзи, лавлаги, бодринг, помидор, қовоқча (кабачка), бақлажон, патиссон, ошқовоқ, пиёз, петрушка, укроп, сельдер, томат пастаси, томат-пюре.</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8. Мева ва резаворлар: олма, нок, банан, олхўри. </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цитрус мевалар (апелсин, мандарин, лимон) — аллергик ҳолатни ҳисобга олган ҳолда; </w:t>
      </w:r>
    </w:p>
    <w:p w:rsidR="004C5B45" w:rsidRDefault="004C5B45" w:rsidP="004C5B45">
      <w:pPr>
        <w:shd w:val="clear" w:color="auto" w:fill="FFFFFF"/>
        <w:ind w:firstLine="851"/>
        <w:jc w:val="both"/>
        <w:rPr>
          <w:rFonts w:eastAsia="Times New Roman"/>
          <w:color w:val="000000"/>
        </w:rPr>
      </w:pPr>
      <w:r>
        <w:rPr>
          <w:rFonts w:eastAsia="Times New Roman"/>
          <w:color w:val="000000"/>
        </w:rPr>
        <w:t>қуруқ мевалар (туршак, қуритилган узум, кўк султон, қуритилган олма, наъматак).</w:t>
      </w:r>
    </w:p>
    <w:p w:rsidR="004C5B45" w:rsidRDefault="004C5B45" w:rsidP="004C5B45">
      <w:pPr>
        <w:shd w:val="clear" w:color="auto" w:fill="FFFFFF"/>
        <w:ind w:firstLine="851"/>
        <w:jc w:val="both"/>
        <w:rPr>
          <w:rFonts w:eastAsia="Times New Roman"/>
          <w:color w:val="000000"/>
        </w:rPr>
      </w:pPr>
      <w:r>
        <w:rPr>
          <w:rFonts w:eastAsia="Times New Roman"/>
          <w:color w:val="000000"/>
        </w:rPr>
        <w:lastRenderedPageBreak/>
        <w:t>9. Дуккаклилар: нўхат, ловия, мош.</w:t>
      </w:r>
    </w:p>
    <w:p w:rsidR="004C5B45" w:rsidRDefault="004C5B45" w:rsidP="004C5B45">
      <w:pPr>
        <w:shd w:val="clear" w:color="auto" w:fill="FFFFFF"/>
        <w:ind w:firstLine="851"/>
        <w:jc w:val="both"/>
        <w:rPr>
          <w:rFonts w:eastAsia="Times New Roman"/>
          <w:color w:val="000000"/>
        </w:rPr>
      </w:pPr>
      <w:r>
        <w:rPr>
          <w:rFonts w:eastAsia="Times New Roman"/>
          <w:color w:val="000000"/>
        </w:rPr>
        <w:t>10. Ичимликлар: компот, кисель, наъматак дамламаси, табиий мева шарбати ва пюре, витаминли ичимликлар, какао, чой.</w:t>
      </w:r>
    </w:p>
    <w:p w:rsidR="004C5B45" w:rsidRDefault="004C5B45" w:rsidP="004C5B45">
      <w:pPr>
        <w:shd w:val="clear" w:color="auto" w:fill="FFFFFF"/>
        <w:ind w:firstLine="851"/>
        <w:jc w:val="both"/>
        <w:rPr>
          <w:rFonts w:eastAsia="Times New Roman"/>
          <w:color w:val="000000"/>
        </w:rPr>
      </w:pPr>
      <w:r>
        <w:rPr>
          <w:rFonts w:eastAsia="Times New Roman"/>
          <w:color w:val="000000"/>
        </w:rPr>
        <w:t>11. Консервалар: мол гўштидан тушенка (истисно тариқасида гўшт бўлмаган вақтда);</w:t>
      </w:r>
    </w:p>
    <w:p w:rsidR="004C5B45" w:rsidRDefault="004C5B45" w:rsidP="004C5B45">
      <w:pPr>
        <w:shd w:val="clear" w:color="auto" w:fill="FFFFFF"/>
        <w:ind w:firstLine="851"/>
        <w:jc w:val="both"/>
        <w:rPr>
          <w:rFonts w:eastAsia="Times New Roman"/>
          <w:color w:val="000000"/>
        </w:rPr>
      </w:pPr>
      <w:r>
        <w:rPr>
          <w:rFonts w:eastAsia="Times New Roman"/>
          <w:color w:val="000000"/>
        </w:rPr>
        <w:t>12. Нон, ёрмалар, макарон маҳсулотлари: барча турлари.</w:t>
      </w:r>
    </w:p>
    <w:p w:rsidR="004C5B45" w:rsidRDefault="004C5B45" w:rsidP="004C5B45">
      <w:pPr>
        <w:shd w:val="clear" w:color="auto" w:fill="FFFFFF"/>
        <w:jc w:val="center"/>
        <w:rPr>
          <w:rFonts w:eastAsia="Times New Roman"/>
          <w:color w:val="000080"/>
          <w:sz w:val="22"/>
          <w:szCs w:val="22"/>
        </w:rPr>
      </w:pPr>
      <w:r>
        <w:rPr>
          <w:rFonts w:eastAsia="Times New Roman"/>
          <w:color w:val="000080"/>
          <w:sz w:val="22"/>
          <w:szCs w:val="22"/>
        </w:rPr>
        <w:t xml:space="preserve">Президент таълим муассасалари агентлиги тизимидаги мактабларда тарбияланаётган болаларнинг хавфсиз ва сифатли овқатланишини ташкил этилишига қўйиладиган санитария-гигиена </w:t>
      </w:r>
      <w:hyperlink r:id="rId35" w:history="1">
        <w:r>
          <w:rPr>
            <w:rFonts w:eastAsia="Times New Roman"/>
            <w:color w:val="008080"/>
            <w:sz w:val="22"/>
            <w:szCs w:val="22"/>
          </w:rPr>
          <w:t>талабларига</w:t>
        </w:r>
      </w:hyperlink>
      <w:r>
        <w:rPr>
          <w:rFonts w:eastAsia="Times New Roman"/>
          <w:color w:val="000080"/>
          <w:sz w:val="22"/>
          <w:szCs w:val="22"/>
        </w:rPr>
        <w:br/>
        <w:t xml:space="preserve">12-ИЛОВА </w:t>
      </w:r>
    </w:p>
    <w:p w:rsidR="004C5B45" w:rsidRDefault="004C5B45" w:rsidP="004C5B45">
      <w:pPr>
        <w:shd w:val="clear" w:color="auto" w:fill="FFFFFF"/>
        <w:jc w:val="center"/>
        <w:rPr>
          <w:rFonts w:eastAsia="Times New Roman"/>
          <w:b/>
          <w:bCs/>
          <w:color w:val="000080"/>
        </w:rPr>
      </w:pPr>
      <w:r>
        <w:rPr>
          <w:rFonts w:eastAsia="Times New Roman"/>
          <w:b/>
          <w:bCs/>
          <w:color w:val="000080"/>
        </w:rPr>
        <w:t xml:space="preserve">Президент мактабларида тавсия этилмайдиган озиқ-овқат маҳсулотларининг </w:t>
      </w:r>
    </w:p>
    <w:p w:rsidR="004C5B45" w:rsidRDefault="004C5B45" w:rsidP="004C5B45">
      <w:pPr>
        <w:shd w:val="clear" w:color="auto" w:fill="FFFFFF"/>
        <w:jc w:val="center"/>
        <w:rPr>
          <w:rFonts w:eastAsia="Times New Roman"/>
          <w:caps/>
          <w:color w:val="000080"/>
        </w:rPr>
      </w:pPr>
      <w:r>
        <w:rPr>
          <w:rFonts w:eastAsia="Times New Roman"/>
          <w:caps/>
          <w:color w:val="000080"/>
        </w:rPr>
        <w:t>рўйхати</w:t>
      </w:r>
    </w:p>
    <w:p w:rsidR="004C5B45" w:rsidRDefault="004C5B45" w:rsidP="004C5B45">
      <w:pPr>
        <w:shd w:val="clear" w:color="auto" w:fill="FFFFFF"/>
        <w:ind w:firstLine="851"/>
        <w:jc w:val="both"/>
        <w:rPr>
          <w:rFonts w:eastAsia="Times New Roman"/>
          <w:color w:val="000000"/>
        </w:rPr>
      </w:pPr>
      <w:r>
        <w:rPr>
          <w:rFonts w:eastAsia="Times New Roman"/>
          <w:color w:val="000000"/>
        </w:rPr>
        <w:t>Президент мактабларида юқумли касалликлар ҳамда овқатдан заҳарланиш ҳолатларининг олдини олиш мақсадида қуйидаги озиқ-овқат маҳсулотларининг ишлатилиши мумкин эмас:</w:t>
      </w:r>
    </w:p>
    <w:p w:rsidR="004C5B45" w:rsidRDefault="004C5B45" w:rsidP="004C5B45">
      <w:pPr>
        <w:shd w:val="clear" w:color="auto" w:fill="FFFFFF"/>
        <w:ind w:firstLine="851"/>
        <w:jc w:val="both"/>
        <w:rPr>
          <w:rFonts w:eastAsia="Times New Roman"/>
          <w:color w:val="000000"/>
        </w:rPr>
      </w:pPr>
      <w:r>
        <w:rPr>
          <w:rFonts w:eastAsia="Times New Roman"/>
          <w:color w:val="000000"/>
        </w:rPr>
        <w:t>калла-пойча маҳсулотлари (буйрак, юрак, жигар, ўпка, елин);</w:t>
      </w:r>
    </w:p>
    <w:p w:rsidR="004C5B45" w:rsidRDefault="004C5B45" w:rsidP="004C5B45">
      <w:pPr>
        <w:shd w:val="clear" w:color="auto" w:fill="FFFFFF"/>
        <w:ind w:firstLine="851"/>
        <w:jc w:val="both"/>
        <w:rPr>
          <w:rFonts w:eastAsia="Times New Roman"/>
          <w:color w:val="000000"/>
        </w:rPr>
      </w:pPr>
      <w:r>
        <w:rPr>
          <w:rFonts w:eastAsia="Times New Roman"/>
          <w:color w:val="000000"/>
        </w:rPr>
        <w:t>барча ёввойи ҳайвонларнинг гўшти;</w:t>
      </w:r>
    </w:p>
    <w:p w:rsidR="004C5B45" w:rsidRDefault="004C5B45" w:rsidP="004C5B45">
      <w:pPr>
        <w:shd w:val="clear" w:color="auto" w:fill="FFFFFF"/>
        <w:ind w:firstLine="851"/>
        <w:jc w:val="both"/>
        <w:rPr>
          <w:rFonts w:eastAsia="Times New Roman"/>
          <w:color w:val="000000"/>
        </w:rPr>
      </w:pPr>
      <w:r>
        <w:rPr>
          <w:rFonts w:eastAsia="Times New Roman"/>
          <w:color w:val="000000"/>
        </w:rPr>
        <w:t>ичи тозаланмаган парранда гўшти;</w:t>
      </w:r>
    </w:p>
    <w:p w:rsidR="004C5B45" w:rsidRDefault="004C5B45" w:rsidP="004C5B45">
      <w:pPr>
        <w:shd w:val="clear" w:color="auto" w:fill="FFFFFF"/>
        <w:ind w:firstLine="851"/>
        <w:jc w:val="both"/>
        <w:rPr>
          <w:rFonts w:eastAsia="Times New Roman"/>
          <w:color w:val="000000"/>
        </w:rPr>
      </w:pPr>
      <w:r>
        <w:rPr>
          <w:rFonts w:eastAsia="Times New Roman"/>
          <w:color w:val="000000"/>
        </w:rPr>
        <w:t>II, III ва IV категорияли гўшт ёки парранда ва балиқ гўшти;</w:t>
      </w:r>
    </w:p>
    <w:p w:rsidR="004C5B45" w:rsidRDefault="004C5B45" w:rsidP="004C5B45">
      <w:pPr>
        <w:shd w:val="clear" w:color="auto" w:fill="FFFFFF"/>
        <w:ind w:firstLine="851"/>
        <w:jc w:val="both"/>
        <w:rPr>
          <w:rFonts w:eastAsia="Times New Roman"/>
          <w:color w:val="000000"/>
        </w:rPr>
      </w:pPr>
      <w:r>
        <w:rPr>
          <w:rFonts w:eastAsia="Times New Roman"/>
          <w:color w:val="000000"/>
        </w:rPr>
        <w:t>гўштнинг ёғи ва шиллиқ пардаларининг миқдори 20 фоиздан кўп бўлиши;</w:t>
      </w:r>
    </w:p>
    <w:p w:rsidR="004C5B45" w:rsidRDefault="004C5B45" w:rsidP="004C5B45">
      <w:pPr>
        <w:shd w:val="clear" w:color="auto" w:fill="FFFFFF"/>
        <w:ind w:firstLine="851"/>
        <w:jc w:val="both"/>
        <w:rPr>
          <w:rFonts w:eastAsia="Times New Roman"/>
          <w:color w:val="000000"/>
        </w:rPr>
      </w:pPr>
      <w:r>
        <w:rPr>
          <w:rFonts w:eastAsia="Times New Roman"/>
          <w:color w:val="000000"/>
        </w:rPr>
        <w:t>холодец, гўштнинг безли қисмлари, диафрагма, калла гўштидан рулет;</w:t>
      </w:r>
    </w:p>
    <w:p w:rsidR="004C5B45" w:rsidRDefault="004C5B45" w:rsidP="004C5B45">
      <w:pPr>
        <w:shd w:val="clear" w:color="auto" w:fill="FFFFFF"/>
        <w:ind w:firstLine="851"/>
        <w:jc w:val="both"/>
        <w:rPr>
          <w:rFonts w:eastAsia="Times New Roman"/>
          <w:color w:val="000000"/>
        </w:rPr>
      </w:pPr>
      <w:r>
        <w:rPr>
          <w:rFonts w:eastAsia="Times New Roman"/>
          <w:color w:val="000000"/>
        </w:rPr>
        <w:t>дудланган маҳсулотлар, барча турдаги колбасалар, сосиска, сарделька;</w:t>
      </w:r>
    </w:p>
    <w:p w:rsidR="004C5B45" w:rsidRDefault="004C5B45" w:rsidP="004C5B45">
      <w:pPr>
        <w:shd w:val="clear" w:color="auto" w:fill="FFFFFF"/>
        <w:ind w:firstLine="851"/>
        <w:jc w:val="both"/>
        <w:rPr>
          <w:rFonts w:eastAsia="Times New Roman"/>
          <w:color w:val="000000"/>
        </w:rPr>
      </w:pPr>
      <w:r>
        <w:rPr>
          <w:rFonts w:eastAsia="Times New Roman"/>
          <w:color w:val="000000"/>
        </w:rPr>
        <w:t>чарви ёғи, думба ёғи, маргарин ва бошқа гидрогенизацияланган ёғлар;</w:t>
      </w:r>
    </w:p>
    <w:p w:rsidR="004C5B45" w:rsidRDefault="004C5B45" w:rsidP="004C5B45">
      <w:pPr>
        <w:shd w:val="clear" w:color="auto" w:fill="FFFFFF"/>
        <w:ind w:firstLine="851"/>
        <w:jc w:val="both"/>
        <w:rPr>
          <w:rFonts w:eastAsia="Times New Roman"/>
          <w:color w:val="000000"/>
        </w:rPr>
      </w:pPr>
      <w:r>
        <w:rPr>
          <w:rFonts w:eastAsia="Times New Roman"/>
          <w:color w:val="000000"/>
        </w:rPr>
        <w:t>ёғлилик даражаси 82,5 фоиздан кам бўлган сариёғ (сигир ёғи);</w:t>
      </w:r>
    </w:p>
    <w:p w:rsidR="004C5B45" w:rsidRDefault="004C5B45" w:rsidP="004C5B45">
      <w:pPr>
        <w:shd w:val="clear" w:color="auto" w:fill="FFFFFF"/>
        <w:ind w:firstLine="851"/>
        <w:jc w:val="both"/>
        <w:rPr>
          <w:rFonts w:eastAsia="Times New Roman"/>
          <w:color w:val="000000"/>
        </w:rPr>
      </w:pPr>
      <w:r>
        <w:rPr>
          <w:rFonts w:eastAsia="Times New Roman"/>
          <w:color w:val="000000"/>
        </w:rPr>
        <w:t>ўсимлик ёғи ва сут ёғи қўшилган сариёғлар;</w:t>
      </w:r>
    </w:p>
    <w:p w:rsidR="004C5B45" w:rsidRDefault="004C5B45" w:rsidP="004C5B45">
      <w:pPr>
        <w:shd w:val="clear" w:color="auto" w:fill="FFFFFF"/>
        <w:ind w:firstLine="851"/>
        <w:jc w:val="both"/>
        <w:rPr>
          <w:rFonts w:eastAsia="Times New Roman"/>
          <w:color w:val="000000"/>
        </w:rPr>
      </w:pPr>
      <w:r>
        <w:rPr>
          <w:rFonts w:eastAsia="Times New Roman"/>
          <w:color w:val="000000"/>
        </w:rPr>
        <w:t>қаймоқ;</w:t>
      </w:r>
    </w:p>
    <w:p w:rsidR="004C5B45" w:rsidRDefault="004C5B45" w:rsidP="004C5B45">
      <w:pPr>
        <w:shd w:val="clear" w:color="auto" w:fill="FFFFFF"/>
        <w:ind w:firstLine="851"/>
        <w:jc w:val="both"/>
        <w:rPr>
          <w:rFonts w:eastAsia="Times New Roman"/>
          <w:color w:val="000000"/>
        </w:rPr>
      </w:pPr>
      <w:r>
        <w:rPr>
          <w:rFonts w:eastAsia="Times New Roman"/>
          <w:color w:val="000000"/>
        </w:rPr>
        <w:t>пишлоқ маҳсулотлари ва ўсимлик ёғи қўшиб тайёрланган музқаймоқ;</w:t>
      </w:r>
    </w:p>
    <w:p w:rsidR="004C5B45" w:rsidRDefault="004C5B45" w:rsidP="004C5B45">
      <w:pPr>
        <w:shd w:val="clear" w:color="auto" w:fill="FFFFFF"/>
        <w:ind w:firstLine="851"/>
        <w:jc w:val="both"/>
        <w:rPr>
          <w:rFonts w:eastAsia="Times New Roman"/>
          <w:color w:val="000000"/>
        </w:rPr>
      </w:pPr>
      <w:r>
        <w:rPr>
          <w:rFonts w:eastAsia="Times New Roman"/>
          <w:color w:val="000000"/>
        </w:rPr>
        <w:t>қимиз ва этанол сақловчи ачитилган сут маҳсулотлари (0,5 фоиздан юқори);</w:t>
      </w:r>
    </w:p>
    <w:p w:rsidR="004C5B45" w:rsidRDefault="004C5B45" w:rsidP="004C5B45">
      <w:pPr>
        <w:shd w:val="clear" w:color="auto" w:fill="FFFFFF"/>
        <w:ind w:firstLine="851"/>
        <w:jc w:val="both"/>
        <w:rPr>
          <w:rFonts w:eastAsia="Times New Roman"/>
          <w:color w:val="000000"/>
        </w:rPr>
      </w:pPr>
      <w:r>
        <w:rPr>
          <w:rFonts w:eastAsia="Times New Roman"/>
          <w:color w:val="000000"/>
        </w:rPr>
        <w:t>пастеризацияланмаган сутдан тайёрланган творог ва сметана, термик ишлов берилмаган, катта идишдаги творог ва сметана;</w:t>
      </w:r>
    </w:p>
    <w:p w:rsidR="004C5B45" w:rsidRDefault="004C5B45" w:rsidP="004C5B45">
      <w:pPr>
        <w:shd w:val="clear" w:color="auto" w:fill="FFFFFF"/>
        <w:ind w:firstLine="851"/>
        <w:jc w:val="both"/>
        <w:rPr>
          <w:rFonts w:eastAsia="Times New Roman"/>
          <w:color w:val="000000"/>
        </w:rPr>
      </w:pPr>
      <w:r>
        <w:rPr>
          <w:rFonts w:eastAsia="Times New Roman"/>
          <w:color w:val="000000"/>
        </w:rPr>
        <w:t>қатиқ — ошхона шароитида тайёрланган;</w:t>
      </w:r>
    </w:p>
    <w:p w:rsidR="004C5B45" w:rsidRDefault="004C5B45" w:rsidP="004C5B45">
      <w:pPr>
        <w:shd w:val="clear" w:color="auto" w:fill="FFFFFF"/>
        <w:ind w:firstLine="851"/>
        <w:jc w:val="both"/>
        <w:rPr>
          <w:rFonts w:eastAsia="Times New Roman"/>
          <w:color w:val="000000"/>
        </w:rPr>
      </w:pPr>
      <w:r>
        <w:rPr>
          <w:rFonts w:eastAsia="Times New Roman"/>
          <w:color w:val="000000"/>
        </w:rPr>
        <w:t>сув паррандалари гўшти ва тухумлари (сальмонеллёз билан зарарланиш хавфи бўлгани сабабли);</w:t>
      </w:r>
    </w:p>
    <w:p w:rsidR="004C5B45" w:rsidRDefault="004C5B45" w:rsidP="004C5B45">
      <w:pPr>
        <w:shd w:val="clear" w:color="auto" w:fill="FFFFFF"/>
        <w:ind w:firstLine="851"/>
        <w:jc w:val="both"/>
        <w:rPr>
          <w:rFonts w:eastAsia="Times New Roman"/>
          <w:color w:val="000000"/>
        </w:rPr>
      </w:pPr>
      <w:r>
        <w:rPr>
          <w:rFonts w:eastAsia="Times New Roman"/>
          <w:color w:val="000000"/>
        </w:rPr>
        <w:t>пўстлоғи ифлосланган, ёрилган ва сальмонеллёз учрайдиган хўжаликлардан келтирилган тухумлар;</w:t>
      </w:r>
    </w:p>
    <w:p w:rsidR="004C5B45" w:rsidRDefault="004C5B45" w:rsidP="004C5B45">
      <w:pPr>
        <w:shd w:val="clear" w:color="auto" w:fill="FFFFFF"/>
        <w:ind w:firstLine="851"/>
        <w:jc w:val="both"/>
        <w:rPr>
          <w:rFonts w:eastAsia="Times New Roman"/>
          <w:color w:val="000000"/>
        </w:rPr>
      </w:pPr>
      <w:r>
        <w:rPr>
          <w:rFonts w:eastAsia="Times New Roman"/>
          <w:color w:val="000000"/>
        </w:rPr>
        <w:t>барча турдаги уй шароитида тайёрланган консервалар;</w:t>
      </w:r>
    </w:p>
    <w:p w:rsidR="004C5B45" w:rsidRDefault="004C5B45" w:rsidP="004C5B45">
      <w:pPr>
        <w:shd w:val="clear" w:color="auto" w:fill="FFFFFF"/>
        <w:ind w:firstLine="851"/>
        <w:jc w:val="both"/>
        <w:rPr>
          <w:rFonts w:eastAsia="Times New Roman"/>
          <w:color w:val="000000"/>
        </w:rPr>
      </w:pPr>
      <w:r>
        <w:rPr>
          <w:rFonts w:eastAsia="Times New Roman"/>
          <w:color w:val="000000"/>
        </w:rPr>
        <w:t>бонкаси шишган (консерваларда микроорганизмларнинг кўпайиши натижасида газлар ҳосил бўлиши натижасида), идиши эзилган, қопқоғи занглаган, герметиклиги бузилган, ёрлиғи бўлмаган консервалар;</w:t>
      </w:r>
    </w:p>
    <w:p w:rsidR="004C5B45" w:rsidRDefault="004C5B45" w:rsidP="004C5B45">
      <w:pPr>
        <w:shd w:val="clear" w:color="auto" w:fill="FFFFFF"/>
        <w:ind w:firstLine="851"/>
        <w:jc w:val="both"/>
        <w:rPr>
          <w:rFonts w:eastAsia="Times New Roman"/>
          <w:color w:val="000000"/>
        </w:rPr>
      </w:pPr>
      <w:r>
        <w:rPr>
          <w:rFonts w:eastAsia="Times New Roman"/>
          <w:color w:val="000000"/>
        </w:rPr>
        <w:t>омбор зараркунандалари ва майда чиқиндилар билан зарарланган ёрмалар, дуккаклилар, ун, макарон маҳсулотлари, қуруқ мевалар;</w:t>
      </w:r>
    </w:p>
    <w:p w:rsidR="004C5B45" w:rsidRDefault="004C5B45" w:rsidP="004C5B45">
      <w:pPr>
        <w:shd w:val="clear" w:color="auto" w:fill="FFFFFF"/>
        <w:ind w:firstLine="851"/>
        <w:jc w:val="both"/>
        <w:rPr>
          <w:rFonts w:eastAsia="Times New Roman"/>
          <w:color w:val="000000"/>
        </w:rPr>
      </w:pPr>
      <w:r>
        <w:rPr>
          <w:rFonts w:eastAsia="Times New Roman"/>
          <w:color w:val="000000"/>
        </w:rPr>
        <w:t>пестицид ва нитрат миқдори лабораторияда текширилмаган, моғорлаган, бузилган мева ва сабзавотлар;</w:t>
      </w:r>
    </w:p>
    <w:p w:rsidR="004C5B45" w:rsidRDefault="004C5B45" w:rsidP="004C5B45">
      <w:pPr>
        <w:shd w:val="clear" w:color="auto" w:fill="FFFFFF"/>
        <w:ind w:firstLine="851"/>
        <w:jc w:val="both"/>
        <w:rPr>
          <w:rFonts w:eastAsia="Times New Roman"/>
          <w:color w:val="000000"/>
        </w:rPr>
      </w:pPr>
      <w:r>
        <w:rPr>
          <w:rFonts w:eastAsia="Times New Roman"/>
          <w:color w:val="000000"/>
        </w:rPr>
        <w:t>уй шароитида тайёрланган ва ота-оналар томонидан уйдан олиб келинган, сифати ва хавфсизлигини тасдиқловчи ҳужжатлари бўлмаган таомлар ва озиқ-овқат маҳсулотлари;</w:t>
      </w:r>
    </w:p>
    <w:p w:rsidR="004C5B45" w:rsidRDefault="004C5B45" w:rsidP="004C5B45">
      <w:pPr>
        <w:shd w:val="clear" w:color="auto" w:fill="FFFFFF"/>
        <w:ind w:firstLine="851"/>
        <w:jc w:val="both"/>
        <w:rPr>
          <w:rFonts w:eastAsia="Times New Roman"/>
          <w:color w:val="000000"/>
        </w:rPr>
      </w:pPr>
      <w:r>
        <w:rPr>
          <w:rFonts w:eastAsia="Times New Roman"/>
          <w:color w:val="000000"/>
        </w:rPr>
        <w:t>кремли ва кремсиз қандолат маҳсулотлари (пирожнийлар, тортлар), кремлар;</w:t>
      </w:r>
    </w:p>
    <w:p w:rsidR="004C5B45" w:rsidRDefault="004C5B45" w:rsidP="004C5B45">
      <w:pPr>
        <w:shd w:val="clear" w:color="auto" w:fill="FFFFFF"/>
        <w:ind w:firstLine="851"/>
        <w:jc w:val="both"/>
        <w:rPr>
          <w:rFonts w:eastAsia="Times New Roman"/>
          <w:color w:val="000000"/>
        </w:rPr>
      </w:pPr>
      <w:r>
        <w:rPr>
          <w:rFonts w:eastAsia="Times New Roman"/>
          <w:color w:val="000000"/>
        </w:rPr>
        <w:t>турли қўзиқоринлар ва улардан тайёрланган маҳсулотлар;</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газли ичимликлар, сунъий ранг, маза, ҳид берувчи воситалар қўшилган таом ҳамда ичимликлар, </w:t>
      </w:r>
    </w:p>
    <w:p w:rsidR="004C5B45" w:rsidRDefault="004C5B45" w:rsidP="004C5B45">
      <w:pPr>
        <w:shd w:val="clear" w:color="auto" w:fill="FFFFFF"/>
        <w:ind w:firstLine="851"/>
        <w:jc w:val="both"/>
        <w:rPr>
          <w:rFonts w:eastAsia="Times New Roman"/>
          <w:color w:val="000000"/>
        </w:rPr>
      </w:pPr>
      <w:r>
        <w:rPr>
          <w:rFonts w:eastAsia="Times New Roman"/>
          <w:color w:val="000000"/>
        </w:rPr>
        <w:t>ёғда қовурилган маҳсулотлар (гренка-қовурилган қуруқ нон бўлаклари, чипслар, фри-қовурилган картошка);</w:t>
      </w:r>
    </w:p>
    <w:p w:rsidR="004C5B45" w:rsidRDefault="004C5B45" w:rsidP="004C5B45">
      <w:pPr>
        <w:shd w:val="clear" w:color="auto" w:fill="FFFFFF"/>
        <w:ind w:firstLine="851"/>
        <w:jc w:val="both"/>
        <w:rPr>
          <w:rFonts w:eastAsia="Times New Roman"/>
          <w:color w:val="000000"/>
        </w:rPr>
      </w:pPr>
      <w:r>
        <w:rPr>
          <w:rFonts w:eastAsia="Times New Roman"/>
          <w:color w:val="000000"/>
        </w:rPr>
        <w:t>майонез, мурч, хантал, хрен, сирка, қаҳва;</w:t>
      </w:r>
    </w:p>
    <w:p w:rsidR="004C5B45" w:rsidRDefault="004C5B45" w:rsidP="004C5B45">
      <w:pPr>
        <w:shd w:val="clear" w:color="auto" w:fill="FFFFFF"/>
        <w:ind w:firstLine="851"/>
        <w:jc w:val="both"/>
        <w:rPr>
          <w:rFonts w:eastAsia="Times New Roman"/>
          <w:color w:val="000000"/>
        </w:rPr>
      </w:pPr>
      <w:r>
        <w:rPr>
          <w:rFonts w:eastAsia="Times New Roman"/>
          <w:color w:val="000000"/>
        </w:rPr>
        <w:t>барча турдаги карамеллар;</w:t>
      </w:r>
    </w:p>
    <w:p w:rsidR="004C5B45" w:rsidRDefault="004C5B45" w:rsidP="004C5B45">
      <w:pPr>
        <w:shd w:val="clear" w:color="auto" w:fill="FFFFFF"/>
        <w:ind w:firstLine="851"/>
        <w:jc w:val="both"/>
        <w:rPr>
          <w:rFonts w:eastAsia="Times New Roman"/>
          <w:color w:val="000000"/>
        </w:rPr>
      </w:pPr>
      <w:r>
        <w:rPr>
          <w:rFonts w:eastAsia="Times New Roman"/>
          <w:color w:val="000000"/>
        </w:rPr>
        <w:t>қуруқ концентратлар асосида тез тайёрланадиган 1 ва 2-таомлар;</w:t>
      </w:r>
    </w:p>
    <w:p w:rsidR="004C5B45" w:rsidRDefault="004C5B45" w:rsidP="004C5B45">
      <w:pPr>
        <w:shd w:val="clear" w:color="auto" w:fill="FFFFFF"/>
        <w:ind w:firstLine="851"/>
        <w:jc w:val="both"/>
        <w:rPr>
          <w:rFonts w:eastAsia="Times New Roman"/>
          <w:color w:val="000000"/>
        </w:rPr>
      </w:pPr>
      <w:r>
        <w:rPr>
          <w:rFonts w:eastAsia="Times New Roman"/>
          <w:color w:val="000000"/>
        </w:rPr>
        <w:lastRenderedPageBreak/>
        <w:t>бир кун олдинги ёки олдинги овқатдан қолган овқат қолдиқлари;</w:t>
      </w:r>
    </w:p>
    <w:p w:rsidR="004C5B45" w:rsidRDefault="004C5B45" w:rsidP="004C5B45">
      <w:pPr>
        <w:shd w:val="clear" w:color="auto" w:fill="FFFFFF"/>
        <w:ind w:firstLine="851"/>
        <w:jc w:val="both"/>
        <w:rPr>
          <w:rFonts w:eastAsia="Times New Roman"/>
          <w:color w:val="000000"/>
        </w:rPr>
      </w:pPr>
      <w:r>
        <w:rPr>
          <w:rFonts w:eastAsia="Times New Roman"/>
          <w:color w:val="000000"/>
        </w:rPr>
        <w:t>бўлинмаган ёки майдаланган тухум билан макарон;</w:t>
      </w:r>
    </w:p>
    <w:p w:rsidR="004C5B45" w:rsidRDefault="004C5B45" w:rsidP="004C5B45">
      <w:pPr>
        <w:shd w:val="clear" w:color="auto" w:fill="FFFFFF"/>
        <w:ind w:firstLine="851"/>
        <w:jc w:val="both"/>
        <w:rPr>
          <w:rFonts w:eastAsia="Times New Roman"/>
          <w:color w:val="000000"/>
        </w:rPr>
      </w:pPr>
      <w:r>
        <w:rPr>
          <w:rFonts w:eastAsia="Times New Roman"/>
          <w:color w:val="000000"/>
        </w:rPr>
        <w:t>макарон по-флотски-флотча макарон</w:t>
      </w:r>
      <w:proofErr w:type="gramStart"/>
      <w:r>
        <w:rPr>
          <w:rFonts w:eastAsia="Times New Roman"/>
          <w:color w:val="000000"/>
        </w:rPr>
        <w:t>-»денгиз</w:t>
      </w:r>
      <w:proofErr w:type="gramEnd"/>
      <w:r>
        <w:rPr>
          <w:rFonts w:eastAsia="Times New Roman"/>
          <w:color w:val="000000"/>
        </w:rPr>
        <w:t xml:space="preserve"> макарони»;</w:t>
      </w:r>
    </w:p>
    <w:p w:rsidR="004C5B45" w:rsidRDefault="004C5B45" w:rsidP="004C5B45">
      <w:pPr>
        <w:shd w:val="clear" w:color="auto" w:fill="FFFFFF"/>
        <w:ind w:firstLine="851"/>
        <w:jc w:val="both"/>
        <w:rPr>
          <w:rFonts w:eastAsia="Times New Roman"/>
          <w:color w:val="000000"/>
        </w:rPr>
      </w:pPr>
      <w:r>
        <w:rPr>
          <w:rFonts w:eastAsia="Times New Roman"/>
          <w:color w:val="000000"/>
        </w:rPr>
        <w:t>макаронли гарнир;</w:t>
      </w:r>
    </w:p>
    <w:p w:rsidR="004C5B45" w:rsidRDefault="004C5B45" w:rsidP="004C5B45">
      <w:pPr>
        <w:shd w:val="clear" w:color="auto" w:fill="FFFFFF"/>
        <w:ind w:firstLine="851"/>
        <w:jc w:val="both"/>
        <w:rPr>
          <w:rFonts w:eastAsia="Times New Roman"/>
          <w:color w:val="000000"/>
        </w:rPr>
      </w:pPr>
      <w:r>
        <w:rPr>
          <w:rFonts w:eastAsia="Times New Roman"/>
          <w:color w:val="000000"/>
        </w:rPr>
        <w:t>қовурилган тухум, омлетдан ташқари;</w:t>
      </w:r>
    </w:p>
    <w:p w:rsidR="004C5B45" w:rsidRDefault="004C5B45" w:rsidP="004C5B45">
      <w:pPr>
        <w:shd w:val="clear" w:color="auto" w:fill="FFFFFF"/>
        <w:ind w:firstLine="851"/>
        <w:jc w:val="both"/>
        <w:rPr>
          <w:rFonts w:eastAsia="Times New Roman"/>
          <w:color w:val="000000"/>
        </w:rPr>
      </w:pPr>
      <w:r>
        <w:rPr>
          <w:rFonts w:eastAsia="Times New Roman"/>
          <w:color w:val="000000"/>
        </w:rPr>
        <w:t>гўштли ва гуручли ўрама;</w:t>
      </w:r>
    </w:p>
    <w:p w:rsidR="004C5B45" w:rsidRDefault="004C5B45" w:rsidP="004C5B45">
      <w:pPr>
        <w:shd w:val="clear" w:color="auto" w:fill="FFFFFF"/>
        <w:ind w:firstLine="851"/>
        <w:jc w:val="both"/>
        <w:rPr>
          <w:rFonts w:eastAsia="Times New Roman"/>
          <w:color w:val="000000"/>
        </w:rPr>
      </w:pPr>
      <w:r>
        <w:rPr>
          <w:rFonts w:eastAsia="Times New Roman"/>
          <w:color w:val="000000"/>
        </w:rPr>
        <w:t>тухумбарак;</w:t>
      </w:r>
    </w:p>
    <w:p w:rsidR="004C5B45" w:rsidRDefault="004C5B45" w:rsidP="004C5B45">
      <w:pPr>
        <w:shd w:val="clear" w:color="auto" w:fill="FFFFFF"/>
        <w:ind w:firstLine="851"/>
        <w:jc w:val="both"/>
        <w:rPr>
          <w:rFonts w:eastAsia="Times New Roman"/>
          <w:color w:val="000000"/>
        </w:rPr>
      </w:pPr>
      <w:r>
        <w:rPr>
          <w:rFonts w:eastAsia="Times New Roman"/>
          <w:color w:val="000000"/>
        </w:rPr>
        <w:t>чучвара.</w:t>
      </w:r>
    </w:p>
    <w:p w:rsidR="004C5B45" w:rsidRDefault="004C5B45" w:rsidP="004C5B45">
      <w:pPr>
        <w:shd w:val="clear" w:color="auto" w:fill="FFFFFF"/>
        <w:jc w:val="center"/>
        <w:rPr>
          <w:rFonts w:eastAsia="Times New Roman"/>
          <w:color w:val="000080"/>
          <w:sz w:val="22"/>
          <w:szCs w:val="22"/>
        </w:rPr>
      </w:pPr>
      <w:r>
        <w:rPr>
          <w:rFonts w:eastAsia="Times New Roman"/>
          <w:color w:val="000080"/>
          <w:sz w:val="22"/>
          <w:szCs w:val="22"/>
        </w:rPr>
        <w:t xml:space="preserve">Президент таълим муассасалари агентлиги тизимидаги мактабларда тарбияланаётган болаларнинг хавфсиз ва сифатли овқатланишини ташкил этилишига қўйиладиган санитария-гигиена </w:t>
      </w:r>
      <w:hyperlink r:id="rId36" w:history="1">
        <w:r>
          <w:rPr>
            <w:rFonts w:eastAsia="Times New Roman"/>
            <w:color w:val="008080"/>
            <w:sz w:val="22"/>
            <w:szCs w:val="22"/>
          </w:rPr>
          <w:t>талабларига</w:t>
        </w:r>
      </w:hyperlink>
      <w:r>
        <w:rPr>
          <w:rFonts w:eastAsia="Times New Roman"/>
          <w:color w:val="000080"/>
          <w:sz w:val="22"/>
          <w:szCs w:val="22"/>
        </w:rPr>
        <w:br/>
        <w:t xml:space="preserve">13-ИЛОВА </w:t>
      </w:r>
    </w:p>
    <w:p w:rsidR="004C5B45" w:rsidRDefault="004C5B45" w:rsidP="004C5B45">
      <w:pPr>
        <w:shd w:val="clear" w:color="auto" w:fill="FFFFFF"/>
        <w:jc w:val="center"/>
        <w:rPr>
          <w:rFonts w:eastAsia="Times New Roman"/>
          <w:b/>
          <w:bCs/>
          <w:color w:val="000080"/>
        </w:rPr>
      </w:pPr>
      <w:r>
        <w:rPr>
          <w:rFonts w:eastAsia="Times New Roman"/>
          <w:b/>
          <w:bCs/>
          <w:color w:val="000080"/>
        </w:rPr>
        <w:t>Сифатли озиқ-овқат маҳсулотларининг хусусиятлари</w:t>
      </w:r>
    </w:p>
    <w:p w:rsidR="004C5B45" w:rsidRDefault="004C5B45" w:rsidP="004C5B45">
      <w:pPr>
        <w:shd w:val="clear" w:color="auto" w:fill="FFFFFF"/>
        <w:ind w:firstLine="851"/>
        <w:jc w:val="both"/>
        <w:rPr>
          <w:rFonts w:eastAsia="Times New Roman"/>
          <w:color w:val="000000"/>
        </w:rPr>
      </w:pPr>
      <w:r>
        <w:rPr>
          <w:rFonts w:eastAsia="Times New Roman"/>
          <w:color w:val="000000"/>
        </w:rPr>
        <w:t>1. Янги гўштнинг ранги қизил, ёрқин, ёғи юмшоқ, илиги суякни тўлиқ тўлдириб туради. Гўшт кесилганда тўқималари зич, таранг бўлиб, бармоқ билан босилганда тезда ўз ҳолатига қайтади. Янги гўштнинг ҳиди ушбу ҳайвоннинг гўшт ҳидига мос бўлади.</w:t>
      </w:r>
    </w:p>
    <w:p w:rsidR="004C5B45" w:rsidRDefault="004C5B45" w:rsidP="004C5B45">
      <w:pPr>
        <w:shd w:val="clear" w:color="auto" w:fill="FFFFFF"/>
        <w:ind w:firstLine="851"/>
        <w:jc w:val="both"/>
        <w:rPr>
          <w:rFonts w:eastAsia="Times New Roman"/>
          <w:color w:val="000000"/>
        </w:rPr>
      </w:pPr>
      <w:r>
        <w:rPr>
          <w:rFonts w:eastAsia="Times New Roman"/>
          <w:color w:val="000000"/>
        </w:rPr>
        <w:t>Музлатилган гўшт усти текис ва шудрингга ўхшаш бўлиб, бармоқ билан босилганда қизил доғ пайдо бўлади. Кесилганда кулранг-пушти рангли. Ёғи оқ ёки сарғиш рангда, пайлари зич, оқ рангли баъзида кулранг бўлади.</w:t>
      </w:r>
    </w:p>
    <w:p w:rsidR="004C5B45" w:rsidRDefault="004C5B45" w:rsidP="004C5B45">
      <w:pPr>
        <w:shd w:val="clear" w:color="auto" w:fill="FFFFFF"/>
        <w:ind w:firstLine="851"/>
        <w:jc w:val="both"/>
        <w:rPr>
          <w:rFonts w:eastAsia="Times New Roman"/>
          <w:color w:val="000000"/>
        </w:rPr>
      </w:pPr>
      <w:r>
        <w:rPr>
          <w:rFonts w:eastAsia="Times New Roman"/>
          <w:color w:val="000000"/>
        </w:rPr>
        <w:t>Эритилган гўштнинг кесилган юзаси нам (ёпишқоқ эмас), гўштдан тиниқ қизил гўшт сели оқади. Консистенцияси эластик бўлмайди, бармоқ билан босиб кўрилганда чуқурча ҳосил бўлади. Ҳиди ҳар бир гўштнинг турига хосдир. Музлатилган ва совутилган гўштнинг сифати қиздирилган пўлат пичоқни гўштга тиқилганда, тортиб олинганда пичоқда қолган гўшт селининг ҳиди орқали аниқланади. Гўштнинг янги эканлигини қопқоқли идишда қайнатилгандан сўнг ҳидини аниқлаш орқали баҳоланади. Бунда бульон тиниқ, ёғ заррачалари ялтироқ бўлиши керак. Нордон ва ёқимсиз ҳид аниқланганда гўшт ишлатилмайди.</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2. Янги балиқларнинг тангачалари силлиқ, тиниқ, танага маҳкам ўрнашган бўлади, жабралари оч қизил ёки пушти рангли, кўзлари бўртиб ялтираб туради. Гўшти зич, таранг, суяклардан қийин ажралади, бармоқ билан босганда чуқурча ҳосил бўлмайди, агар ҳосил бўлса, у тез ва тўлиқ йўқолади. Сувга ташланган балиқ гўшти тезда чўкиб кетади. Янги балиқ ҳидланмаган ўзига хос бўлади. Музлатилган сифатли балиқнинг тангачалари силлиқ, кўзлари бўртиқ ялтироқ, кўз косасида туради, эритилгандан кейин гўштнинг таранглиги сақланган бўлади, суякдан қийин ажралади, балиққа хос ҳиди сақланиб, бегона ҳидлар бўлмайди. </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Айниган балиқнинг кўзлари ичига кирган, тангачаларининг ялтироқлиги йўқолган, танаси хира ёпишқоқ шиллиқ билан қопланган, қорни шишган, анал тешиги бўртган, жабраларидан ифлос, сариқ рангли, жигарранг қўланса ҳидли суюқлик ажралади. Гўшти титилиб, суяклардан осонгина ажралади. Тана юзасидаги ёғларнинг оксидланиши натижасида зангсимон доғлар пайдо бўлади. Иккиламчи музлатилган балиқларнинг танаси хиралашади, кўзлари ботиб кетади, кесилган гўштнинг ранги ўзгаради. Бундай балиқни озиқ-овқат учун ишлатиш мумкин эмас. </w:t>
      </w:r>
    </w:p>
    <w:p w:rsidR="004C5B45" w:rsidRDefault="004C5B45" w:rsidP="004C5B45">
      <w:pPr>
        <w:shd w:val="clear" w:color="auto" w:fill="FFFFFF"/>
        <w:ind w:firstLine="851"/>
        <w:jc w:val="both"/>
        <w:rPr>
          <w:rFonts w:eastAsia="Times New Roman"/>
          <w:color w:val="000000"/>
        </w:rPr>
      </w:pPr>
      <w:r>
        <w:rPr>
          <w:rFonts w:eastAsia="Times New Roman"/>
          <w:color w:val="000000"/>
        </w:rPr>
        <w:t>Балиқнинг сифатини аниқлаш учун (айниқса музлатилган балиқни) пичоқ қайноқ сувда қиздирилиб бошнинг орқасидаги гўшти ичига киритилади ва ҳиди аниқланади. Бундан ташқари, балиқни ёки унинг жабрасини сувда пишириш орқали ҳиди аниқланади.</w:t>
      </w:r>
    </w:p>
    <w:p w:rsidR="004C5B45" w:rsidRDefault="004C5B45" w:rsidP="004C5B45">
      <w:pPr>
        <w:shd w:val="clear" w:color="auto" w:fill="FFFFFF"/>
        <w:ind w:firstLine="851"/>
        <w:jc w:val="both"/>
        <w:rPr>
          <w:rFonts w:eastAsia="Times New Roman"/>
          <w:color w:val="000000"/>
        </w:rPr>
      </w:pPr>
      <w:r>
        <w:rPr>
          <w:rFonts w:eastAsia="Times New Roman"/>
          <w:color w:val="000000"/>
        </w:rPr>
        <w:t>3. Янги соғилган сут бироз сарғиш оқ рангли (ёғсиз сут оқ-кўкимтир рангда бўлади), ҳиди ва таъми ёқимли, бироз ширин бўлади. Сифатли сутда чўкма, бегона моддалар ва ҳидлар бўлмаслиги керак.</w:t>
      </w:r>
    </w:p>
    <w:p w:rsidR="004C5B45" w:rsidRDefault="004C5B45" w:rsidP="004C5B45">
      <w:pPr>
        <w:shd w:val="clear" w:color="auto" w:fill="FFFFFF"/>
        <w:ind w:firstLine="851"/>
        <w:jc w:val="both"/>
        <w:rPr>
          <w:rFonts w:eastAsia="Times New Roman"/>
          <w:color w:val="000000"/>
        </w:rPr>
      </w:pPr>
      <w:r>
        <w:rPr>
          <w:rFonts w:eastAsia="Times New Roman"/>
          <w:color w:val="000000"/>
        </w:rPr>
        <w:t>Творог оқ ёки бироз сарғиш рангга эга, кўриниши бир хил, нозик консистенцияли, нордон сутнинг таъми ва ҳидига эга, бегона таъм ва ҳидсиз бўлади. Президент мактабларида творогга фақат термик ишлов берилгандан сўнг рухсат берилади.</w:t>
      </w:r>
    </w:p>
    <w:p w:rsidR="004C5B45" w:rsidRDefault="004C5B45" w:rsidP="004C5B45">
      <w:pPr>
        <w:shd w:val="clear" w:color="auto" w:fill="FFFFFF"/>
        <w:ind w:firstLine="851"/>
        <w:jc w:val="both"/>
        <w:rPr>
          <w:rFonts w:eastAsia="Times New Roman"/>
          <w:color w:val="000000"/>
        </w:rPr>
      </w:pPr>
      <w:r>
        <w:rPr>
          <w:rFonts w:eastAsia="Times New Roman"/>
          <w:color w:val="000000"/>
        </w:rPr>
        <w:t>Сметана қуюқ, бир хил консистенцияли, оқсил ва ёғ заррачаларисиз, оқ ёки оқ-сариқ рангли, ўзига хос таъм ва ҳидга эга, салгина нордон бўлади.</w:t>
      </w:r>
    </w:p>
    <w:p w:rsidR="004C5B45" w:rsidRDefault="004C5B45" w:rsidP="004C5B45">
      <w:pPr>
        <w:shd w:val="clear" w:color="auto" w:fill="FFFFFF"/>
        <w:ind w:firstLine="851"/>
        <w:jc w:val="both"/>
        <w:rPr>
          <w:rFonts w:eastAsia="Times New Roman"/>
          <w:color w:val="000000"/>
        </w:rPr>
      </w:pPr>
      <w:r>
        <w:rPr>
          <w:rFonts w:eastAsia="Times New Roman"/>
          <w:color w:val="000000"/>
        </w:rPr>
        <w:lastRenderedPageBreak/>
        <w:t>Президент мактабларида сметанага фақат термик ишлов берилгандан кейин ишлатилади.</w:t>
      </w:r>
    </w:p>
    <w:p w:rsidR="004C5B45" w:rsidRDefault="004C5B45" w:rsidP="004C5B45">
      <w:pPr>
        <w:shd w:val="clear" w:color="auto" w:fill="FFFFFF"/>
        <w:ind w:firstLine="851"/>
        <w:jc w:val="both"/>
        <w:rPr>
          <w:rFonts w:eastAsia="Times New Roman"/>
          <w:color w:val="000000"/>
        </w:rPr>
      </w:pPr>
      <w:r>
        <w:rPr>
          <w:rFonts w:eastAsia="Times New Roman"/>
          <w:color w:val="000000"/>
        </w:rPr>
        <w:t>Сариёғнинг ранги оқ ёки оқ-сариқ бир текис, таъми ва ҳиди ўзига хос, бегона қўшимчаларсиз бўлади. Ёғ тарқатилишидан олдин оксидланиш маҳсулотлари бўлган сариқ четидан тозаланади, тозаланган ёғнинг бу қатлами ишлатилмайди.</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4. Президент мактабларида фақат I категорияли, оғирлиги 55 граммдан кам бўлмаган товуқ тухумидан фойдаланишга рухсат этилади. Бедана тухуми ҳам берилиши мумкин. </w:t>
      </w:r>
    </w:p>
    <w:p w:rsidR="004C5B45" w:rsidRDefault="004C5B45" w:rsidP="004C5B45">
      <w:pPr>
        <w:shd w:val="clear" w:color="auto" w:fill="FFFFFF"/>
        <w:jc w:val="center"/>
        <w:rPr>
          <w:rFonts w:eastAsia="Times New Roman"/>
          <w:color w:val="000080"/>
          <w:sz w:val="22"/>
          <w:szCs w:val="22"/>
        </w:rPr>
      </w:pPr>
      <w:r>
        <w:rPr>
          <w:rFonts w:eastAsia="Times New Roman"/>
          <w:color w:val="000080"/>
          <w:sz w:val="22"/>
          <w:szCs w:val="22"/>
        </w:rPr>
        <w:t xml:space="preserve">Президент таълим муассасалари агентлиги тизимидаги мактабларда тарбияланаётган болаларнинг хавфсиз ва сифатли овқатланишини ташкил этилишига қўйиладиган санитария-гигиена </w:t>
      </w:r>
      <w:hyperlink r:id="rId37" w:history="1">
        <w:r>
          <w:rPr>
            <w:rFonts w:eastAsia="Times New Roman"/>
            <w:color w:val="008080"/>
            <w:sz w:val="22"/>
            <w:szCs w:val="22"/>
          </w:rPr>
          <w:t>талабларига</w:t>
        </w:r>
      </w:hyperlink>
      <w:r>
        <w:rPr>
          <w:rFonts w:eastAsia="Times New Roman"/>
          <w:color w:val="000080"/>
          <w:sz w:val="22"/>
          <w:szCs w:val="22"/>
        </w:rPr>
        <w:br/>
        <w:t xml:space="preserve">15-ИЛОВА </w:t>
      </w:r>
    </w:p>
    <w:p w:rsidR="004C5B45" w:rsidRDefault="004C5B45" w:rsidP="004C5B45">
      <w:pPr>
        <w:shd w:val="clear" w:color="auto" w:fill="FFFFFF"/>
        <w:ind w:firstLine="851"/>
        <w:jc w:val="both"/>
        <w:rPr>
          <w:rFonts w:eastAsia="Times New Roman"/>
          <w:color w:val="000000"/>
        </w:rPr>
      </w:pPr>
      <w:r>
        <w:rPr>
          <w:rFonts w:eastAsia="Times New Roman"/>
          <w:color w:val="000000"/>
        </w:rPr>
        <w:t>Ишлаб чиқувчилар рўйхати:</w:t>
      </w:r>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Ўзбекистон Республикаси Санитария-эпидемиологик осойишталик ва жамоат саломатлиги хизмати (Санитария-эпидемиология хизмати); </w:t>
      </w:r>
      <w:bookmarkStart w:id="0" w:name="_GoBack"/>
      <w:bookmarkEnd w:id="0"/>
    </w:p>
    <w:p w:rsidR="004C5B45" w:rsidRDefault="004C5B45" w:rsidP="004C5B45">
      <w:pPr>
        <w:shd w:val="clear" w:color="auto" w:fill="FFFFFF"/>
        <w:ind w:firstLine="851"/>
        <w:jc w:val="both"/>
        <w:rPr>
          <w:rFonts w:eastAsia="Times New Roman"/>
          <w:color w:val="000000"/>
        </w:rPr>
      </w:pPr>
      <w:r>
        <w:rPr>
          <w:rFonts w:eastAsia="Times New Roman"/>
          <w:color w:val="000000"/>
        </w:rPr>
        <w:t xml:space="preserve">Тошкент тиббиёт академияси (ТТА); </w:t>
      </w:r>
    </w:p>
    <w:p w:rsidR="004C5B45" w:rsidRDefault="004C5B45" w:rsidP="004C5B45">
      <w:pPr>
        <w:shd w:val="clear" w:color="auto" w:fill="FFFFFF"/>
        <w:ind w:firstLine="851"/>
        <w:jc w:val="both"/>
        <w:rPr>
          <w:rFonts w:eastAsia="Times New Roman"/>
          <w:color w:val="000000"/>
        </w:rPr>
      </w:pPr>
      <w:r>
        <w:rPr>
          <w:rFonts w:eastAsia="Times New Roman"/>
          <w:color w:val="000000"/>
        </w:rPr>
        <w:t>Санитария-гигиена ва касб касалликлари илмий-тадқиқот институти (СГваКК ИТИ)</w:t>
      </w:r>
    </w:p>
    <w:p w:rsidR="002F18F1" w:rsidRDefault="002F18F1"/>
    <w:sectPr w:rsidR="002F18F1" w:rsidSect="004C5B45">
      <w:pgSz w:w="11907" w:h="16840"/>
      <w:pgMar w:top="851" w:right="1134" w:bottom="1134" w:left="1418"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5B7"/>
    <w:rsid w:val="001955B7"/>
    <w:rsid w:val="002F18F1"/>
    <w:rsid w:val="004C5B45"/>
    <w:rsid w:val="006824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7F3871-DFAD-4CD8-8CF1-A6AD8242C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5B45"/>
    <w:pPr>
      <w:spacing w:after="0" w:line="240" w:lineRule="auto"/>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C5B45"/>
    <w:rPr>
      <w:color w:val="0000FF"/>
      <w:u w:val="single"/>
    </w:rPr>
  </w:style>
  <w:style w:type="character" w:styleId="a4">
    <w:name w:val="FollowedHyperlink"/>
    <w:basedOn w:val="a0"/>
    <w:uiPriority w:val="99"/>
    <w:semiHidden/>
    <w:unhideWhenUsed/>
    <w:rsid w:val="004C5B45"/>
    <w:rPr>
      <w:color w:val="800080"/>
      <w:u w:val="single"/>
    </w:rPr>
  </w:style>
  <w:style w:type="paragraph" w:styleId="a5">
    <w:name w:val="Normal (Web)"/>
    <w:basedOn w:val="a"/>
    <w:uiPriority w:val="99"/>
    <w:semiHidden/>
    <w:unhideWhenUsed/>
    <w:rsid w:val="004C5B45"/>
    <w:pPr>
      <w:spacing w:before="100" w:beforeAutospacing="1" w:after="100" w:afterAutospacing="1"/>
    </w:pPr>
  </w:style>
  <w:style w:type="paragraph" w:customStyle="1" w:styleId="aexp">
    <w:name w:val="aexp"/>
    <w:basedOn w:val="a"/>
    <w:rsid w:val="004C5B45"/>
    <w:pPr>
      <w:spacing w:after="240"/>
    </w:pPr>
    <w:rPr>
      <w:b/>
      <w:bCs/>
      <w:color w:val="FF0000"/>
    </w:rPr>
  </w:style>
  <w:style w:type="paragraph" w:customStyle="1" w:styleId="aoad">
    <w:name w:val="aoad"/>
    <w:basedOn w:val="a"/>
    <w:rsid w:val="004C5B45"/>
    <w:pPr>
      <w:spacing w:after="240"/>
      <w:jc w:val="right"/>
    </w:pPr>
    <w:rPr>
      <w:i/>
      <w:iCs/>
      <w:color w:val="808080"/>
      <w:sz w:val="20"/>
      <w:szCs w:val="20"/>
    </w:rPr>
  </w:style>
  <w:style w:type="paragraph" w:customStyle="1" w:styleId="signcont">
    <w:name w:val="signcont"/>
    <w:basedOn w:val="a"/>
    <w:rsid w:val="004C5B45"/>
    <w:pPr>
      <w:spacing w:after="240"/>
      <w:jc w:val="center"/>
    </w:pPr>
  </w:style>
  <w:style w:type="paragraph" w:customStyle="1" w:styleId="iorrn">
    <w:name w:val="iorrn"/>
    <w:basedOn w:val="a"/>
    <w:rsid w:val="004C5B45"/>
    <w:pPr>
      <w:spacing w:before="100" w:beforeAutospacing="1" w:after="100" w:afterAutospacing="1"/>
    </w:pPr>
    <w:rPr>
      <w:b/>
      <w:bCs/>
    </w:rPr>
  </w:style>
  <w:style w:type="paragraph" w:customStyle="1" w:styleId="iorval">
    <w:name w:val="iorval"/>
    <w:basedOn w:val="a"/>
    <w:rsid w:val="004C5B45"/>
    <w:pPr>
      <w:spacing w:before="100" w:beforeAutospacing="1" w:after="100" w:afterAutospacing="1"/>
      <w:ind w:left="15"/>
    </w:pPr>
  </w:style>
  <w:style w:type="paragraph" w:customStyle="1" w:styleId="clauseprfx">
    <w:name w:val="clauseprfx"/>
    <w:basedOn w:val="a"/>
    <w:rsid w:val="004C5B45"/>
    <w:pPr>
      <w:spacing w:before="100" w:beforeAutospacing="1" w:after="100" w:afterAutospacing="1"/>
    </w:pPr>
  </w:style>
  <w:style w:type="paragraph" w:customStyle="1" w:styleId="clausesuff">
    <w:name w:val="clausesuff"/>
    <w:basedOn w:val="a"/>
    <w:rsid w:val="004C5B45"/>
    <w:pPr>
      <w:spacing w:before="100" w:beforeAutospacing="1" w:after="100" w:afterAutospacing="1"/>
    </w:pPr>
  </w:style>
  <w:style w:type="paragraph" w:customStyle="1" w:styleId="acceptingbody">
    <w:name w:val="accepting_body"/>
    <w:basedOn w:val="a"/>
    <w:rsid w:val="004C5B45"/>
    <w:pPr>
      <w:jc w:val="center"/>
    </w:pPr>
    <w:rPr>
      <w:caps/>
      <w:color w:val="000080"/>
    </w:rPr>
  </w:style>
  <w:style w:type="paragraph" w:customStyle="1" w:styleId="actessentialelements">
    <w:name w:val="act_essential_elements"/>
    <w:basedOn w:val="a"/>
    <w:rsid w:val="004C5B45"/>
    <w:pPr>
      <w:ind w:right="8334"/>
      <w:jc w:val="center"/>
    </w:pPr>
    <w:rPr>
      <w:color w:val="000000"/>
      <w:sz w:val="22"/>
      <w:szCs w:val="22"/>
    </w:rPr>
  </w:style>
  <w:style w:type="paragraph" w:customStyle="1" w:styleId="actessentialelementsnum">
    <w:name w:val="act_essential_elements_num"/>
    <w:basedOn w:val="a"/>
    <w:rsid w:val="004C5B45"/>
    <w:pPr>
      <w:ind w:right="8334"/>
      <w:jc w:val="center"/>
    </w:pPr>
    <w:rPr>
      <w:color w:val="000000"/>
      <w:sz w:val="22"/>
      <w:szCs w:val="22"/>
    </w:rPr>
  </w:style>
  <w:style w:type="paragraph" w:customStyle="1" w:styleId="actform">
    <w:name w:val="act_form"/>
    <w:basedOn w:val="a"/>
    <w:rsid w:val="004C5B45"/>
    <w:pPr>
      <w:jc w:val="center"/>
    </w:pPr>
    <w:rPr>
      <w:caps/>
      <w:color w:val="000080"/>
    </w:rPr>
  </w:style>
  <w:style w:type="paragraph" w:customStyle="1" w:styleId="actformlaw">
    <w:name w:val="act_form_law"/>
    <w:basedOn w:val="a"/>
    <w:rsid w:val="004C5B45"/>
    <w:pPr>
      <w:spacing w:after="240"/>
      <w:jc w:val="center"/>
    </w:pPr>
    <w:rPr>
      <w:caps/>
      <w:color w:val="000080"/>
    </w:rPr>
  </w:style>
  <w:style w:type="paragraph" w:customStyle="1" w:styleId="acttext">
    <w:name w:val="act_text"/>
    <w:basedOn w:val="a"/>
    <w:rsid w:val="004C5B45"/>
    <w:pPr>
      <w:ind w:firstLine="851"/>
      <w:jc w:val="both"/>
    </w:pPr>
    <w:rPr>
      <w:color w:val="000000"/>
    </w:rPr>
  </w:style>
  <w:style w:type="paragraph" w:customStyle="1" w:styleId="acttitle">
    <w:name w:val="act_title"/>
    <w:basedOn w:val="a"/>
    <w:rsid w:val="004C5B45"/>
    <w:pPr>
      <w:spacing w:before="240" w:after="120"/>
      <w:jc w:val="center"/>
    </w:pPr>
    <w:rPr>
      <w:b/>
      <w:bCs/>
      <w:caps/>
      <w:color w:val="000080"/>
    </w:rPr>
  </w:style>
  <w:style w:type="paragraph" w:customStyle="1" w:styleId="acttitleappl">
    <w:name w:val="act_title_appl"/>
    <w:basedOn w:val="a"/>
    <w:rsid w:val="004C5B45"/>
    <w:pPr>
      <w:spacing w:after="120"/>
      <w:jc w:val="center"/>
    </w:pPr>
    <w:rPr>
      <w:b/>
      <w:bCs/>
      <w:color w:val="000080"/>
    </w:rPr>
  </w:style>
  <w:style w:type="paragraph" w:customStyle="1" w:styleId="applbannerlandscapetext">
    <w:name w:val="appl_banner_landscape_text"/>
    <w:basedOn w:val="a"/>
    <w:rsid w:val="004C5B45"/>
    <w:pPr>
      <w:spacing w:after="200"/>
      <w:ind w:left="7857"/>
      <w:jc w:val="center"/>
    </w:pPr>
    <w:rPr>
      <w:color w:val="000080"/>
      <w:sz w:val="22"/>
      <w:szCs w:val="22"/>
    </w:rPr>
  </w:style>
  <w:style w:type="paragraph" w:customStyle="1" w:styleId="applbannerlandscapetitle">
    <w:name w:val="appl_banner_landscape_title"/>
    <w:basedOn w:val="a"/>
    <w:rsid w:val="004C5B45"/>
    <w:pPr>
      <w:spacing w:before="200" w:after="240"/>
      <w:ind w:left="7857"/>
      <w:jc w:val="center"/>
    </w:pPr>
    <w:rPr>
      <w:color w:val="000080"/>
      <w:sz w:val="22"/>
      <w:szCs w:val="22"/>
    </w:rPr>
  </w:style>
  <w:style w:type="paragraph" w:customStyle="1" w:styleId="applbannerportraittext">
    <w:name w:val="appl_banner_portrait_text"/>
    <w:basedOn w:val="a"/>
    <w:rsid w:val="004C5B45"/>
    <w:pPr>
      <w:ind w:left="5953"/>
      <w:jc w:val="center"/>
    </w:pPr>
    <w:rPr>
      <w:color w:val="000080"/>
      <w:sz w:val="22"/>
      <w:szCs w:val="22"/>
    </w:rPr>
  </w:style>
  <w:style w:type="paragraph" w:customStyle="1" w:styleId="applbannerportraittitle">
    <w:name w:val="appl_banner_portrait_title"/>
    <w:basedOn w:val="a"/>
    <w:rsid w:val="004C5B45"/>
    <w:pPr>
      <w:spacing w:after="240"/>
      <w:ind w:left="5953"/>
      <w:jc w:val="center"/>
    </w:pPr>
    <w:rPr>
      <w:color w:val="000080"/>
      <w:sz w:val="22"/>
      <w:szCs w:val="22"/>
    </w:rPr>
  </w:style>
  <w:style w:type="paragraph" w:customStyle="1" w:styleId="bydefault">
    <w:name w:val="by_default"/>
    <w:basedOn w:val="a"/>
    <w:rsid w:val="004C5B45"/>
    <w:pPr>
      <w:jc w:val="both"/>
    </w:pPr>
    <w:rPr>
      <w:color w:val="000000"/>
    </w:rPr>
  </w:style>
  <w:style w:type="paragraph" w:customStyle="1" w:styleId="changesorigins">
    <w:name w:val="changes_origins"/>
    <w:basedOn w:val="a"/>
    <w:rsid w:val="004C5B45"/>
    <w:pPr>
      <w:ind w:firstLine="851"/>
      <w:jc w:val="both"/>
    </w:pPr>
    <w:rPr>
      <w:i/>
      <w:iCs/>
      <w:color w:val="800000"/>
      <w:sz w:val="22"/>
      <w:szCs w:val="22"/>
    </w:rPr>
  </w:style>
  <w:style w:type="paragraph" w:customStyle="1" w:styleId="clauseaftersrc">
    <w:name w:val="clause_after_src"/>
    <w:basedOn w:val="a"/>
    <w:rsid w:val="004C5B45"/>
    <w:pPr>
      <w:spacing w:after="60"/>
      <w:jc w:val="both"/>
    </w:pPr>
    <w:rPr>
      <w:color w:val="000080"/>
    </w:rPr>
  </w:style>
  <w:style w:type="paragraph" w:customStyle="1" w:styleId="clausedefault">
    <w:name w:val="clause_default"/>
    <w:basedOn w:val="a"/>
    <w:rsid w:val="004C5B45"/>
    <w:pPr>
      <w:spacing w:before="120" w:after="60"/>
      <w:ind w:firstLine="851"/>
      <w:jc w:val="both"/>
    </w:pPr>
    <w:rPr>
      <w:b/>
      <w:bCs/>
      <w:color w:val="000080"/>
    </w:rPr>
  </w:style>
  <w:style w:type="paragraph" w:customStyle="1" w:styleId="comment">
    <w:name w:val="comment"/>
    <w:basedOn w:val="a"/>
    <w:rsid w:val="004C5B45"/>
    <w:pPr>
      <w:spacing w:before="60" w:after="60"/>
      <w:ind w:firstLine="851"/>
      <w:jc w:val="both"/>
    </w:pPr>
    <w:rPr>
      <w:i/>
      <w:iCs/>
      <w:color w:val="800080"/>
      <w:sz w:val="22"/>
      <w:szCs w:val="22"/>
    </w:rPr>
  </w:style>
  <w:style w:type="paragraph" w:customStyle="1" w:styleId="commentforwarning">
    <w:name w:val="comment_for_warning"/>
    <w:basedOn w:val="a"/>
    <w:rsid w:val="004C5B45"/>
    <w:pPr>
      <w:spacing w:before="60" w:after="60"/>
      <w:ind w:firstLine="851"/>
      <w:jc w:val="both"/>
    </w:pPr>
    <w:rPr>
      <w:i/>
      <w:iCs/>
      <w:color w:val="800080"/>
      <w:sz w:val="22"/>
      <w:szCs w:val="22"/>
    </w:rPr>
  </w:style>
  <w:style w:type="paragraph" w:customStyle="1" w:styleId="departmental">
    <w:name w:val="departmental"/>
    <w:basedOn w:val="a"/>
    <w:rsid w:val="004C5B45"/>
    <w:pPr>
      <w:spacing w:after="120"/>
      <w:jc w:val="center"/>
    </w:pPr>
    <w:rPr>
      <w:b/>
      <w:bCs/>
      <w:color w:val="000000"/>
    </w:rPr>
  </w:style>
  <w:style w:type="paragraph" w:customStyle="1" w:styleId="explanation">
    <w:name w:val="explanation"/>
    <w:basedOn w:val="a"/>
    <w:rsid w:val="004C5B45"/>
    <w:pPr>
      <w:spacing w:before="60" w:after="60"/>
      <w:ind w:firstLine="851"/>
      <w:jc w:val="both"/>
    </w:pPr>
    <w:rPr>
      <w:color w:val="993366"/>
      <w:sz w:val="22"/>
      <w:szCs w:val="22"/>
    </w:rPr>
  </w:style>
  <w:style w:type="paragraph" w:customStyle="1" w:styleId="extract">
    <w:name w:val="extract"/>
    <w:basedOn w:val="a"/>
    <w:rsid w:val="004C5B45"/>
    <w:pPr>
      <w:spacing w:after="120"/>
      <w:jc w:val="center"/>
    </w:pPr>
    <w:rPr>
      <w:b/>
      <w:bCs/>
      <w:color w:val="000000"/>
    </w:rPr>
  </w:style>
  <w:style w:type="paragraph" w:customStyle="1" w:styleId="footnote">
    <w:name w:val="footnote"/>
    <w:basedOn w:val="a"/>
    <w:rsid w:val="004C5B45"/>
    <w:pPr>
      <w:ind w:firstLine="851"/>
      <w:jc w:val="both"/>
    </w:pPr>
    <w:rPr>
      <w:color w:val="339966"/>
      <w:sz w:val="20"/>
      <w:szCs w:val="20"/>
    </w:rPr>
  </w:style>
  <w:style w:type="paragraph" w:customStyle="1" w:styleId="grifparlament">
    <w:name w:val="grif_parlament"/>
    <w:basedOn w:val="a"/>
    <w:rsid w:val="004C5B45"/>
    <w:pPr>
      <w:spacing w:after="60"/>
      <w:ind w:left="5953"/>
    </w:pPr>
    <w:rPr>
      <w:color w:val="000080"/>
    </w:rPr>
  </w:style>
  <w:style w:type="paragraph" w:customStyle="1" w:styleId="indexesonref">
    <w:name w:val="indexes_on_ref"/>
    <w:basedOn w:val="a"/>
    <w:rsid w:val="004C5B45"/>
    <w:pPr>
      <w:spacing w:before="60" w:after="60"/>
      <w:ind w:left="539" w:right="510"/>
    </w:pPr>
    <w:rPr>
      <w:color w:val="008000"/>
      <w:sz w:val="22"/>
      <w:szCs w:val="22"/>
    </w:rPr>
  </w:style>
  <w:style w:type="paragraph" w:customStyle="1" w:styleId="istableforlisttemp">
    <w:name w:val="is_table_for_list_temp"/>
    <w:basedOn w:val="a"/>
    <w:rsid w:val="004C5B45"/>
    <w:pPr>
      <w:ind w:firstLine="851"/>
      <w:jc w:val="both"/>
    </w:pPr>
    <w:rPr>
      <w:color w:val="000000"/>
    </w:rPr>
  </w:style>
  <w:style w:type="paragraph" w:customStyle="1" w:styleId="newedition">
    <w:name w:val="new_edition"/>
    <w:basedOn w:val="a"/>
    <w:rsid w:val="004C5B45"/>
    <w:pPr>
      <w:spacing w:after="120"/>
      <w:jc w:val="center"/>
    </w:pPr>
    <w:rPr>
      <w:color w:val="000080"/>
    </w:rPr>
  </w:style>
  <w:style w:type="paragraph" w:customStyle="1" w:styleId="officialsourtext">
    <w:name w:val="official_sour_text"/>
    <w:basedOn w:val="a"/>
    <w:rsid w:val="004C5B45"/>
    <w:pPr>
      <w:pBdr>
        <w:top w:val="single" w:sz="6" w:space="0" w:color="A9DBFC"/>
        <w:left w:val="single" w:sz="6" w:space="0" w:color="A9DBFC"/>
        <w:bottom w:val="single" w:sz="6" w:space="0" w:color="A9DBFC"/>
        <w:right w:val="single" w:sz="6" w:space="0" w:color="A9DBFC"/>
      </w:pBdr>
      <w:shd w:val="clear" w:color="auto" w:fill="E6EDFF"/>
      <w:spacing w:before="100" w:beforeAutospacing="1" w:after="100" w:afterAutospacing="1"/>
      <w:jc w:val="right"/>
    </w:pPr>
    <w:rPr>
      <w:rFonts w:ascii="Arial" w:hAnsi="Arial" w:cs="Arial"/>
      <w:vanish/>
      <w:sz w:val="16"/>
      <w:szCs w:val="16"/>
    </w:rPr>
  </w:style>
  <w:style w:type="paragraph" w:customStyle="1" w:styleId="publicationorigin">
    <w:name w:val="publication_origin"/>
    <w:basedOn w:val="a"/>
    <w:rsid w:val="004C5B45"/>
    <w:pPr>
      <w:spacing w:after="240"/>
      <w:jc w:val="center"/>
    </w:pPr>
    <w:rPr>
      <w:i/>
      <w:iCs/>
      <w:color w:val="800000"/>
      <w:sz w:val="22"/>
      <w:szCs w:val="22"/>
    </w:rPr>
  </w:style>
  <w:style w:type="paragraph" w:customStyle="1" w:styleId="signature">
    <w:name w:val="signature"/>
    <w:basedOn w:val="a"/>
    <w:rsid w:val="004C5B45"/>
    <w:pPr>
      <w:spacing w:before="120" w:after="120"/>
      <w:jc w:val="right"/>
    </w:pPr>
    <w:rPr>
      <w:b/>
      <w:bCs/>
      <w:color w:val="000000"/>
    </w:rPr>
  </w:style>
  <w:style w:type="paragraph" w:customStyle="1" w:styleId="signaturestampsplaceholder">
    <w:name w:val="signature_stamps_placeholder"/>
    <w:basedOn w:val="a"/>
    <w:rsid w:val="004C5B45"/>
    <w:pPr>
      <w:spacing w:before="60" w:after="60"/>
      <w:ind w:left="150" w:right="150"/>
      <w:jc w:val="both"/>
      <w:textAlignment w:val="top"/>
    </w:pPr>
  </w:style>
  <w:style w:type="paragraph" w:customStyle="1" w:styleId="signaturestamptext">
    <w:name w:val="signature_stamp_text"/>
    <w:basedOn w:val="a"/>
    <w:rsid w:val="004C5B45"/>
    <w:pPr>
      <w:jc w:val="center"/>
    </w:pPr>
    <w:rPr>
      <w:color w:val="000080"/>
      <w:sz w:val="22"/>
      <w:szCs w:val="22"/>
    </w:rPr>
  </w:style>
  <w:style w:type="paragraph" w:customStyle="1" w:styleId="signaturewithbold">
    <w:name w:val="signature_with_bold"/>
    <w:basedOn w:val="a"/>
    <w:rsid w:val="004C5B45"/>
    <w:pPr>
      <w:spacing w:before="120" w:after="120"/>
      <w:jc w:val="right"/>
    </w:pPr>
    <w:rPr>
      <w:color w:val="000000"/>
    </w:rPr>
  </w:style>
  <w:style w:type="paragraph" w:customStyle="1" w:styleId="tablestd">
    <w:name w:val="table_std"/>
    <w:basedOn w:val="a"/>
    <w:rsid w:val="004C5B45"/>
    <w:pPr>
      <w:shd w:val="clear" w:color="auto" w:fill="FFFFFF"/>
      <w:spacing w:before="80" w:after="80"/>
      <w:ind w:left="80" w:right="80"/>
    </w:pPr>
    <w:rPr>
      <w:color w:val="000000"/>
    </w:rPr>
  </w:style>
  <w:style w:type="paragraph" w:customStyle="1" w:styleId="text15left">
    <w:name w:val="text_15_left"/>
    <w:basedOn w:val="a"/>
    <w:rsid w:val="004C5B45"/>
    <w:pPr>
      <w:spacing w:after="60"/>
    </w:pPr>
    <w:rPr>
      <w:color w:val="000080"/>
    </w:rPr>
  </w:style>
  <w:style w:type="paragraph" w:customStyle="1" w:styleId="text30left">
    <w:name w:val="text_30_left"/>
    <w:basedOn w:val="a"/>
    <w:rsid w:val="004C5B45"/>
    <w:pPr>
      <w:spacing w:after="60"/>
    </w:pPr>
    <w:rPr>
      <w:color w:val="000080"/>
    </w:rPr>
  </w:style>
  <w:style w:type="paragraph" w:customStyle="1" w:styleId="textbold">
    <w:name w:val="text_bold"/>
    <w:basedOn w:val="a"/>
    <w:rsid w:val="004C5B45"/>
    <w:pPr>
      <w:spacing w:before="120" w:after="60"/>
      <w:ind w:firstLine="851"/>
      <w:jc w:val="both"/>
    </w:pPr>
    <w:rPr>
      <w:b/>
      <w:bCs/>
      <w:color w:val="000080"/>
    </w:rPr>
  </w:style>
  <w:style w:type="paragraph" w:customStyle="1" w:styleId="textboldcenter">
    <w:name w:val="text_bold_center"/>
    <w:basedOn w:val="a"/>
    <w:rsid w:val="004C5B45"/>
    <w:pPr>
      <w:spacing w:before="120" w:after="60"/>
      <w:jc w:val="center"/>
    </w:pPr>
    <w:rPr>
      <w:b/>
      <w:bCs/>
      <w:color w:val="000080"/>
    </w:rPr>
  </w:style>
  <w:style w:type="paragraph" w:customStyle="1" w:styleId="textboldright">
    <w:name w:val="text_bold_right"/>
    <w:basedOn w:val="a"/>
    <w:rsid w:val="004C5B45"/>
    <w:pPr>
      <w:spacing w:after="60"/>
      <w:jc w:val="right"/>
    </w:pPr>
    <w:rPr>
      <w:b/>
      <w:bCs/>
      <w:color w:val="000000"/>
    </w:rPr>
  </w:style>
  <w:style w:type="paragraph" w:customStyle="1" w:styleId="textcenter">
    <w:name w:val="text_center"/>
    <w:basedOn w:val="a"/>
    <w:rsid w:val="004C5B45"/>
    <w:pPr>
      <w:spacing w:after="60"/>
      <w:jc w:val="center"/>
    </w:pPr>
    <w:rPr>
      <w:color w:val="000080"/>
    </w:rPr>
  </w:style>
  <w:style w:type="paragraph" w:customStyle="1" w:styleId="textheaderaftersrc">
    <w:name w:val="text_header_after_src"/>
    <w:basedOn w:val="a"/>
    <w:rsid w:val="004C5B45"/>
    <w:pPr>
      <w:spacing w:after="60"/>
      <w:jc w:val="center"/>
    </w:pPr>
    <w:rPr>
      <w:b/>
      <w:bCs/>
      <w:color w:val="000080"/>
    </w:rPr>
  </w:style>
  <w:style w:type="paragraph" w:customStyle="1" w:styleId="textheaderdefault">
    <w:name w:val="text_header_default"/>
    <w:basedOn w:val="a"/>
    <w:rsid w:val="004C5B45"/>
    <w:pPr>
      <w:spacing w:before="120" w:after="60"/>
      <w:jc w:val="center"/>
    </w:pPr>
    <w:rPr>
      <w:b/>
      <w:bCs/>
      <w:color w:val="000080"/>
    </w:rPr>
  </w:style>
  <w:style w:type="paragraph" w:customStyle="1" w:styleId="textitalic">
    <w:name w:val="text_italic"/>
    <w:basedOn w:val="a"/>
    <w:rsid w:val="004C5B45"/>
    <w:pPr>
      <w:ind w:firstLine="851"/>
      <w:jc w:val="both"/>
    </w:pPr>
    <w:rPr>
      <w:i/>
      <w:iCs/>
      <w:color w:val="000080"/>
    </w:rPr>
  </w:style>
  <w:style w:type="paragraph" w:customStyle="1" w:styleId="textright">
    <w:name w:val="text_right"/>
    <w:basedOn w:val="a"/>
    <w:rsid w:val="004C5B45"/>
    <w:pPr>
      <w:spacing w:after="60"/>
      <w:jc w:val="right"/>
    </w:pPr>
    <w:rPr>
      <w:color w:val="000080"/>
    </w:rPr>
  </w:style>
  <w:style w:type="character" w:customStyle="1" w:styleId="iorrn1">
    <w:name w:val="iorrn1"/>
    <w:basedOn w:val="a0"/>
    <w:rsid w:val="004C5B45"/>
    <w:rPr>
      <w:b/>
      <w:bCs/>
    </w:rPr>
  </w:style>
  <w:style w:type="character" w:customStyle="1" w:styleId="iorval1">
    <w:name w:val="iorval1"/>
    <w:basedOn w:val="a0"/>
    <w:rsid w:val="004C5B45"/>
  </w:style>
  <w:style w:type="character" w:styleId="a6">
    <w:name w:val="Strong"/>
    <w:basedOn w:val="a0"/>
    <w:uiPriority w:val="22"/>
    <w:qFormat/>
    <w:rsid w:val="004C5B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scrollText(6141224)" TargetMode="External"/><Relationship Id="rId13" Type="http://schemas.openxmlformats.org/officeDocument/2006/relationships/hyperlink" Target="javascript:scrollText(6141314)" TargetMode="External"/><Relationship Id="rId18" Type="http://schemas.openxmlformats.org/officeDocument/2006/relationships/hyperlink" Target="javascript:scrollText(6141261)" TargetMode="External"/><Relationship Id="rId26" Type="http://schemas.openxmlformats.org/officeDocument/2006/relationships/hyperlink" Target="javascript:scrollText(6140775)" TargetMode="External"/><Relationship Id="rId39"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lex.uz/docs/2046010" TargetMode="External"/><Relationship Id="rId34" Type="http://schemas.openxmlformats.org/officeDocument/2006/relationships/hyperlink" Target="javascript:scrollText(6140775)" TargetMode="External"/><Relationship Id="rId7" Type="http://schemas.openxmlformats.org/officeDocument/2006/relationships/hyperlink" Target="javascript:scrollText(6141219)" TargetMode="External"/><Relationship Id="rId12" Type="http://schemas.openxmlformats.org/officeDocument/2006/relationships/hyperlink" Target="javascript:scrollText(6141282)" TargetMode="External"/><Relationship Id="rId17" Type="http://schemas.openxmlformats.org/officeDocument/2006/relationships/hyperlink" Target="javascript:scrollText(6141209)" TargetMode="External"/><Relationship Id="rId25" Type="http://schemas.openxmlformats.org/officeDocument/2006/relationships/hyperlink" Target="javascript:scrollText(6140775)" TargetMode="External"/><Relationship Id="rId33" Type="http://schemas.openxmlformats.org/officeDocument/2006/relationships/hyperlink" Target="javascript:scrollText(6140775)" TargetMode="External"/><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javascript:scrollText(6141255)" TargetMode="External"/><Relationship Id="rId20" Type="http://schemas.openxmlformats.org/officeDocument/2006/relationships/hyperlink" Target="javascript:scrollText(6141224)" TargetMode="External"/><Relationship Id="rId29" Type="http://schemas.openxmlformats.org/officeDocument/2006/relationships/hyperlink" Target="javascript:scrollText(6140775)" TargetMode="External"/><Relationship Id="rId1" Type="http://schemas.openxmlformats.org/officeDocument/2006/relationships/styles" Target="styles.xml"/><Relationship Id="rId6" Type="http://schemas.openxmlformats.org/officeDocument/2006/relationships/hyperlink" Target="javascript:scrollText()" TargetMode="External"/><Relationship Id="rId11" Type="http://schemas.openxmlformats.org/officeDocument/2006/relationships/hyperlink" Target="javascript:scrollText(6141214)" TargetMode="External"/><Relationship Id="rId24" Type="http://schemas.openxmlformats.org/officeDocument/2006/relationships/hyperlink" Target="javascript:scrollText(6140775)" TargetMode="External"/><Relationship Id="rId32" Type="http://schemas.openxmlformats.org/officeDocument/2006/relationships/hyperlink" Target="javascript:scrollText(6140775)" TargetMode="External"/><Relationship Id="rId37" Type="http://schemas.openxmlformats.org/officeDocument/2006/relationships/hyperlink" Target="javascript:scrollText(6140775)" TargetMode="External"/><Relationship Id="rId5" Type="http://schemas.openxmlformats.org/officeDocument/2006/relationships/hyperlink" Target="javascript:scrollText(6140773)" TargetMode="External"/><Relationship Id="rId15" Type="http://schemas.openxmlformats.org/officeDocument/2006/relationships/hyperlink" Target="javascript:scrollText(6141240)" TargetMode="External"/><Relationship Id="rId23" Type="http://schemas.openxmlformats.org/officeDocument/2006/relationships/hyperlink" Target="javascript:scrollText(6140775)" TargetMode="External"/><Relationship Id="rId28" Type="http://schemas.openxmlformats.org/officeDocument/2006/relationships/hyperlink" Target="javascript:scrollText(6140775)" TargetMode="External"/><Relationship Id="rId36" Type="http://schemas.openxmlformats.org/officeDocument/2006/relationships/hyperlink" Target="javascript:scrollText(6140775)" TargetMode="External"/><Relationship Id="rId10" Type="http://schemas.openxmlformats.org/officeDocument/2006/relationships/hyperlink" Target="javascript:scrollText(6141235)" TargetMode="External"/><Relationship Id="rId19" Type="http://schemas.openxmlformats.org/officeDocument/2006/relationships/hyperlink" Target="javascript:scrollText(6141246)" TargetMode="External"/><Relationship Id="rId31" Type="http://schemas.openxmlformats.org/officeDocument/2006/relationships/hyperlink" Target="javascript:scrollText(6140775)" TargetMode="External"/><Relationship Id="rId4" Type="http://schemas.openxmlformats.org/officeDocument/2006/relationships/hyperlink" Target="http://lex.uz/docs/4914688" TargetMode="External"/><Relationship Id="rId9" Type="http://schemas.openxmlformats.org/officeDocument/2006/relationships/hyperlink" Target="javascript:scrollText(6141229)" TargetMode="External"/><Relationship Id="rId14" Type="http://schemas.openxmlformats.org/officeDocument/2006/relationships/hyperlink" Target="javascript:scrollText(6141355)" TargetMode="External"/><Relationship Id="rId22" Type="http://schemas.openxmlformats.org/officeDocument/2006/relationships/hyperlink" Target="javascript:scrollText(6141371)" TargetMode="External"/><Relationship Id="rId27" Type="http://schemas.openxmlformats.org/officeDocument/2006/relationships/hyperlink" Target="javascript:scrollText(6140775)" TargetMode="External"/><Relationship Id="rId30" Type="http://schemas.openxmlformats.org/officeDocument/2006/relationships/hyperlink" Target="javascript:scrollText(6141240)" TargetMode="External"/><Relationship Id="rId35" Type="http://schemas.openxmlformats.org/officeDocument/2006/relationships/hyperlink" Target="javascript:scrollText(61407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21</Pages>
  <Words>8187</Words>
  <Characters>46671</Characters>
  <Application>Microsoft Office Word</Application>
  <DocSecurity>0</DocSecurity>
  <Lines>388</Lines>
  <Paragraphs>109</Paragraphs>
  <ScaleCrop>false</ScaleCrop>
  <Company>SPecialiST RePack</Company>
  <LinksUpToDate>false</LinksUpToDate>
  <CharactersWithSpaces>54749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SIROJIDDIN</dc:creator>
  <cp:keywords/>
  <dc:description/>
  <cp:lastModifiedBy>SIROJIDDIN</cp:lastModifiedBy>
  <cp:revision>2</cp:revision>
  <dcterms:created xsi:type="dcterms:W3CDTF">2022-10-13T04:31:00Z</dcterms:created>
  <dcterms:modified xsi:type="dcterms:W3CDTF">2022-10-13T04:35:00Z</dcterms:modified>
</cp:coreProperties>
</file>